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B789" w14:textId="77777777" w:rsidR="00D108BD" w:rsidRDefault="00D108BD">
      <w:pPr>
        <w:pStyle w:val="Tijeloteksta"/>
        <w:rPr>
          <w:sz w:val="20"/>
        </w:rPr>
      </w:pPr>
    </w:p>
    <w:p w14:paraId="462000A6" w14:textId="77777777" w:rsidR="00D108BD" w:rsidRDefault="00D108BD">
      <w:pPr>
        <w:pStyle w:val="Tijeloteksta"/>
        <w:rPr>
          <w:sz w:val="20"/>
        </w:rPr>
      </w:pPr>
    </w:p>
    <w:p w14:paraId="4168E4C4" w14:textId="77777777" w:rsidR="00D108BD" w:rsidRDefault="00D108BD">
      <w:pPr>
        <w:pStyle w:val="Tijeloteksta"/>
        <w:rPr>
          <w:sz w:val="20"/>
        </w:rPr>
      </w:pPr>
    </w:p>
    <w:p w14:paraId="2D33E5C4" w14:textId="77777777" w:rsidR="00C542B8" w:rsidRDefault="00C542B8">
      <w:pPr>
        <w:pStyle w:val="Tijeloteksta"/>
        <w:rPr>
          <w:sz w:val="20"/>
        </w:rPr>
      </w:pPr>
    </w:p>
    <w:p w14:paraId="701D1C2D" w14:textId="77777777" w:rsidR="00D108BD" w:rsidRDefault="00D108BD">
      <w:pPr>
        <w:pStyle w:val="Tijeloteksta"/>
        <w:rPr>
          <w:sz w:val="20"/>
        </w:rPr>
      </w:pPr>
    </w:p>
    <w:p w14:paraId="27CED68C" w14:textId="2A349CBA" w:rsidR="00D108BD" w:rsidRPr="0033333A" w:rsidRDefault="00FC667C">
      <w:pPr>
        <w:pStyle w:val="Naslov1"/>
        <w:spacing w:before="233" w:line="276" w:lineRule="auto"/>
        <w:ind w:right="6146"/>
        <w:rPr>
          <w:color w:val="000000" w:themeColor="text1"/>
        </w:rPr>
      </w:pPr>
      <w:r>
        <w:rPr>
          <w:spacing w:val="-2"/>
        </w:rPr>
        <w:t>GRADONAČELNIK</w:t>
      </w:r>
      <w:r w:rsidR="00DA79D1">
        <w:rPr>
          <w:spacing w:val="-2"/>
        </w:rPr>
        <w:t xml:space="preserve"> </w:t>
      </w:r>
      <w:r w:rsidR="00DA79D1">
        <w:t>KLASA: 402-01/2</w:t>
      </w:r>
      <w:r w:rsidR="00146B05">
        <w:t>3</w:t>
      </w:r>
      <w:r w:rsidR="00DA79D1">
        <w:t>-01/</w:t>
      </w:r>
      <w:r w:rsidR="00C20F2C">
        <w:t>50</w:t>
      </w:r>
      <w:r w:rsidR="00DA79D1">
        <w:t xml:space="preserve"> URBROJ:</w:t>
      </w:r>
      <w:r w:rsidR="00DA79D1">
        <w:rPr>
          <w:spacing w:val="-15"/>
        </w:rPr>
        <w:t xml:space="preserve"> </w:t>
      </w:r>
      <w:r w:rsidR="00DA79D1">
        <w:t>2182</w:t>
      </w:r>
      <w:r w:rsidR="00146B05">
        <w:t>-</w:t>
      </w:r>
      <w:r w:rsidR="00DA79D1">
        <w:t>10-02-2</w:t>
      </w:r>
      <w:r w:rsidR="00146B05">
        <w:t>3</w:t>
      </w:r>
      <w:r w:rsidR="00DA79D1" w:rsidRPr="0033333A">
        <w:rPr>
          <w:color w:val="000000" w:themeColor="text1"/>
        </w:rPr>
        <w:t>-3</w:t>
      </w:r>
    </w:p>
    <w:p w14:paraId="4509776D" w14:textId="2A55E960" w:rsidR="00D108BD" w:rsidRPr="0033333A" w:rsidRDefault="00BE0155">
      <w:pPr>
        <w:pStyle w:val="Naslov2"/>
        <w:jc w:val="left"/>
        <w:rPr>
          <w:color w:val="000000" w:themeColor="text1"/>
        </w:rPr>
      </w:pPr>
      <w:r w:rsidRPr="0033333A">
        <w:rPr>
          <w:color w:val="000000" w:themeColor="text1"/>
        </w:rPr>
        <w:t>Knin,</w:t>
      </w:r>
      <w:r w:rsidRPr="0033333A">
        <w:rPr>
          <w:color w:val="000000" w:themeColor="text1"/>
          <w:spacing w:val="-4"/>
        </w:rPr>
        <w:t xml:space="preserve"> </w:t>
      </w:r>
      <w:r w:rsidR="001B7B44" w:rsidRPr="0033333A">
        <w:rPr>
          <w:color w:val="000000" w:themeColor="text1"/>
        </w:rPr>
        <w:t>6.</w:t>
      </w:r>
      <w:r w:rsidRPr="0033333A">
        <w:rPr>
          <w:color w:val="000000" w:themeColor="text1"/>
          <w:spacing w:val="-5"/>
        </w:rPr>
        <w:t xml:space="preserve"> </w:t>
      </w:r>
      <w:r w:rsidR="00811F55" w:rsidRPr="0033333A">
        <w:rPr>
          <w:color w:val="000000" w:themeColor="text1"/>
        </w:rPr>
        <w:t>rujna</w:t>
      </w:r>
      <w:r w:rsidRPr="0033333A">
        <w:rPr>
          <w:color w:val="000000" w:themeColor="text1"/>
          <w:spacing w:val="-5"/>
        </w:rPr>
        <w:t xml:space="preserve"> </w:t>
      </w:r>
      <w:r w:rsidRPr="0033333A">
        <w:rPr>
          <w:color w:val="000000" w:themeColor="text1"/>
        </w:rPr>
        <w:t>202</w:t>
      </w:r>
      <w:r w:rsidR="006E3FAA" w:rsidRPr="0033333A">
        <w:rPr>
          <w:color w:val="000000" w:themeColor="text1"/>
        </w:rPr>
        <w:t>3</w:t>
      </w:r>
      <w:r w:rsidRPr="0033333A">
        <w:rPr>
          <w:color w:val="000000" w:themeColor="text1"/>
        </w:rPr>
        <w:t>.</w:t>
      </w:r>
      <w:r w:rsidRPr="0033333A">
        <w:rPr>
          <w:color w:val="000000" w:themeColor="text1"/>
          <w:spacing w:val="-5"/>
        </w:rPr>
        <w:t xml:space="preserve"> </w:t>
      </w:r>
      <w:r w:rsidRPr="0033333A">
        <w:rPr>
          <w:color w:val="000000" w:themeColor="text1"/>
          <w:spacing w:val="-2"/>
        </w:rPr>
        <w:t>godine</w:t>
      </w:r>
    </w:p>
    <w:p w14:paraId="17375DC7" w14:textId="77777777" w:rsidR="00D108BD" w:rsidRDefault="00D108BD">
      <w:pPr>
        <w:pStyle w:val="Tijeloteksta"/>
        <w:rPr>
          <w:b/>
          <w:sz w:val="26"/>
        </w:rPr>
      </w:pPr>
    </w:p>
    <w:p w14:paraId="42155237" w14:textId="77777777" w:rsidR="00D108BD" w:rsidRDefault="00D108BD">
      <w:pPr>
        <w:pStyle w:val="Tijeloteksta"/>
        <w:spacing w:before="7"/>
        <w:rPr>
          <w:b/>
          <w:sz w:val="25"/>
        </w:rPr>
      </w:pPr>
    </w:p>
    <w:p w14:paraId="46FFE74A" w14:textId="3B2D1159" w:rsidR="00D108BD" w:rsidRDefault="0073628F" w:rsidP="00057FD3">
      <w:pPr>
        <w:pStyle w:val="Tijeloteksta"/>
        <w:ind w:left="116"/>
        <w:jc w:val="both"/>
      </w:pPr>
      <w:r>
        <w:tab/>
        <w:t xml:space="preserve">Na temelju članka </w:t>
      </w:r>
      <w:r w:rsidR="002F51D4">
        <w:t>5</w:t>
      </w:r>
      <w:r>
        <w:t xml:space="preserve">. Programa potpora </w:t>
      </w:r>
      <w:r w:rsidR="00057FD3">
        <w:t>male vrijednosti za poticanje gospodarstva na području Grada Knina kroz poboljšanje poslovne konkurentnosti poduzetnika</w:t>
      </w:r>
      <w:r>
        <w:t xml:space="preserve"> („Službeno glasilo Grada Knina“, broj </w:t>
      </w:r>
      <w:r w:rsidR="00F47D5D">
        <w:t>7</w:t>
      </w:r>
      <w:r>
        <w:t>/2</w:t>
      </w:r>
      <w:r w:rsidR="00F47D5D">
        <w:t>3</w:t>
      </w:r>
      <w:r>
        <w:t xml:space="preserve">), </w:t>
      </w:r>
      <w:r w:rsidR="00057FD3">
        <w:t>Gradonačelnik Grada Knina</w:t>
      </w:r>
      <w:r>
        <w:t xml:space="preserve"> raspisuje</w:t>
      </w:r>
    </w:p>
    <w:p w14:paraId="5B43CCA8" w14:textId="77777777" w:rsidR="00FC6D79" w:rsidRDefault="00FC6D79">
      <w:pPr>
        <w:ind w:left="2236" w:right="2236"/>
        <w:jc w:val="center"/>
        <w:rPr>
          <w:b/>
          <w:sz w:val="24"/>
        </w:rPr>
      </w:pPr>
    </w:p>
    <w:p w14:paraId="0A0C7068" w14:textId="77777777" w:rsidR="00FC6D79" w:rsidRDefault="00FC6D79">
      <w:pPr>
        <w:ind w:left="2236" w:right="2236"/>
        <w:jc w:val="center"/>
        <w:rPr>
          <w:b/>
          <w:sz w:val="24"/>
        </w:rPr>
      </w:pPr>
    </w:p>
    <w:p w14:paraId="2096FB5D" w14:textId="77777777" w:rsidR="00FC6D79" w:rsidRDefault="00FC6D79" w:rsidP="00FC6D79">
      <w:pPr>
        <w:pStyle w:val="Tijeloteksta"/>
        <w:jc w:val="center"/>
        <w:rPr>
          <w:b/>
          <w:sz w:val="26"/>
        </w:rPr>
      </w:pPr>
      <w:r>
        <w:rPr>
          <w:b/>
          <w:sz w:val="26"/>
        </w:rPr>
        <w:t xml:space="preserve">JAVNI POZIV ZA DODJELU POTPORA MALE       </w:t>
      </w:r>
    </w:p>
    <w:p w14:paraId="75FB5096" w14:textId="7A9AD2D4" w:rsidR="00D108BD" w:rsidRDefault="00FC6D79" w:rsidP="00FC6D79">
      <w:pPr>
        <w:pStyle w:val="Tijeloteksta"/>
        <w:jc w:val="center"/>
        <w:rPr>
          <w:b/>
          <w:sz w:val="26"/>
        </w:rPr>
      </w:pPr>
      <w:r>
        <w:rPr>
          <w:b/>
          <w:sz w:val="26"/>
        </w:rPr>
        <w:t xml:space="preserve">  VRIJEDNOSTI ZA POTICANJE GOSPODARSTVA NA PODRUČJU</w:t>
      </w:r>
    </w:p>
    <w:p w14:paraId="3E95FA8F" w14:textId="78E950FC" w:rsidR="00FC6D79" w:rsidRDefault="00FC6D79" w:rsidP="00FC6D79">
      <w:pPr>
        <w:pStyle w:val="Tijeloteksta"/>
        <w:jc w:val="center"/>
        <w:rPr>
          <w:b/>
          <w:sz w:val="26"/>
        </w:rPr>
      </w:pPr>
      <w:r>
        <w:rPr>
          <w:b/>
          <w:sz w:val="26"/>
        </w:rPr>
        <w:t xml:space="preserve">GRADA KNINA KROZ POBOLJŠANJE POSLOVNE </w:t>
      </w:r>
    </w:p>
    <w:p w14:paraId="660E3003" w14:textId="1331483B" w:rsidR="00FC6D79" w:rsidRDefault="00FC6D79" w:rsidP="00FC6D79">
      <w:pPr>
        <w:pStyle w:val="Tijeloteksta"/>
        <w:jc w:val="center"/>
        <w:rPr>
          <w:b/>
          <w:sz w:val="26"/>
        </w:rPr>
      </w:pPr>
      <w:r>
        <w:rPr>
          <w:b/>
          <w:sz w:val="26"/>
        </w:rPr>
        <w:t>KONKURENTNOSTI PODUZETNIKA</w:t>
      </w:r>
    </w:p>
    <w:p w14:paraId="454F8107" w14:textId="77777777" w:rsidR="00D108BD" w:rsidRDefault="00D108BD">
      <w:pPr>
        <w:pStyle w:val="Tijeloteksta"/>
        <w:rPr>
          <w:b/>
          <w:sz w:val="22"/>
        </w:rPr>
      </w:pPr>
    </w:p>
    <w:p w14:paraId="1615D12C" w14:textId="77777777" w:rsidR="00D108BD" w:rsidRDefault="00BE0155">
      <w:pPr>
        <w:ind w:left="2236" w:right="2236"/>
        <w:jc w:val="center"/>
        <w:rPr>
          <w:b/>
          <w:sz w:val="24"/>
        </w:rPr>
      </w:pPr>
      <w:r>
        <w:rPr>
          <w:b/>
          <w:spacing w:val="-5"/>
          <w:sz w:val="24"/>
        </w:rPr>
        <w:t>I.</w:t>
      </w:r>
    </w:p>
    <w:p w14:paraId="5E06407A" w14:textId="0AE1A1C1" w:rsidR="00D108BD" w:rsidRDefault="0073628F">
      <w:pPr>
        <w:pStyle w:val="Tijeloteksta"/>
        <w:spacing w:line="276" w:lineRule="auto"/>
        <w:ind w:left="116" w:right="115"/>
        <w:jc w:val="both"/>
      </w:pPr>
      <w:r>
        <w:tab/>
        <w:t xml:space="preserve">U cilju </w:t>
      </w:r>
      <w:r w:rsidR="00DE394C">
        <w:t xml:space="preserve">poboljšanja poslovne konkurentnosti poduzetnika, razvoja poslovne infrastrukture i kontinuirane podrške poduzetnicima za osnivanje i razvoj novih poduhvata </w:t>
      </w:r>
      <w:r>
        <w:t>Grad Knin dodjeljuje bespovratna sredstva potpore u 202</w:t>
      </w:r>
      <w:r w:rsidR="00311F2A">
        <w:t>3</w:t>
      </w:r>
      <w:r>
        <w:t>. godini</w:t>
      </w:r>
      <w:r>
        <w:rPr>
          <w:spacing w:val="40"/>
        </w:rPr>
        <w:t xml:space="preserve"> </w:t>
      </w:r>
      <w:r>
        <w:t xml:space="preserve">koje se dodjeljuju sukladno pravilima sadržanim u Uredbi Komisije (EU) br. 1407/2013 od 18. prosinca 2013. o primjeni članaka 107. i 108. Ugovora o funkcioniranju Europske unije na de </w:t>
      </w:r>
      <w:proofErr w:type="spellStart"/>
      <w:r>
        <w:t>minimis</w:t>
      </w:r>
      <w:proofErr w:type="spellEnd"/>
      <w:r>
        <w:t xml:space="preserve"> potpore („Službeni list Europske unije“ L 352/1) za sljedeć</w:t>
      </w:r>
      <w:r w:rsidR="00311F2A">
        <w:t>u</w:t>
      </w:r>
      <w:r>
        <w:t xml:space="preserve"> </w:t>
      </w:r>
      <w:r>
        <w:rPr>
          <w:spacing w:val="-2"/>
        </w:rPr>
        <w:t>mjer</w:t>
      </w:r>
      <w:r w:rsidR="007B2E0A">
        <w:rPr>
          <w:spacing w:val="-2"/>
        </w:rPr>
        <w:t>u</w:t>
      </w:r>
      <w:r>
        <w:rPr>
          <w:spacing w:val="-2"/>
        </w:rPr>
        <w:t>:</w:t>
      </w:r>
    </w:p>
    <w:p w14:paraId="30E46AB4" w14:textId="2A860238" w:rsidR="00D108BD" w:rsidRDefault="00D108BD">
      <w:pPr>
        <w:pStyle w:val="Tijeloteksta"/>
        <w:spacing w:before="6"/>
        <w:rPr>
          <w:sz w:val="27"/>
        </w:rPr>
      </w:pPr>
    </w:p>
    <w:p w14:paraId="1CD11856" w14:textId="04457053" w:rsidR="00D108BD" w:rsidRDefault="00BE0155" w:rsidP="00EE2859">
      <w:pPr>
        <w:pStyle w:val="Tijeloteksta"/>
        <w:spacing w:before="41" w:line="278" w:lineRule="auto"/>
        <w:ind w:left="1436" w:hanging="1320"/>
      </w:pPr>
      <w:r>
        <w:rPr>
          <w:b/>
        </w:rPr>
        <w:t>MJERA</w:t>
      </w:r>
      <w:r>
        <w:rPr>
          <w:b/>
          <w:spacing w:val="-5"/>
        </w:rPr>
        <w:t xml:space="preserve"> 2</w:t>
      </w:r>
      <w:r>
        <w:rPr>
          <w:b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Vaucheri</w:t>
      </w:r>
      <w:proofErr w:type="spellEnd"/>
      <w:r>
        <w:t xml:space="preserve"> za korisnike inkubatora</w:t>
      </w:r>
      <w:r w:rsidR="00DB0E33">
        <w:t xml:space="preserve"> </w:t>
      </w:r>
    </w:p>
    <w:p w14:paraId="1C9F5D1B" w14:textId="77777777" w:rsidR="00D108BD" w:rsidRDefault="00D108BD">
      <w:pPr>
        <w:pStyle w:val="Tijeloteksta"/>
        <w:spacing w:before="7"/>
        <w:rPr>
          <w:sz w:val="27"/>
        </w:rPr>
      </w:pPr>
    </w:p>
    <w:p w14:paraId="3E7ECE29" w14:textId="443E13BC" w:rsidR="00D108BD" w:rsidRPr="00A243A8" w:rsidRDefault="0035118D" w:rsidP="00057FD3">
      <w:pPr>
        <w:spacing w:before="1" w:line="276" w:lineRule="auto"/>
        <w:ind w:left="116" w:right="118"/>
        <w:jc w:val="both"/>
        <w:rPr>
          <w:sz w:val="24"/>
        </w:rPr>
      </w:pPr>
      <w:r>
        <w:rPr>
          <w:b/>
          <w:sz w:val="24"/>
        </w:rPr>
        <w:tab/>
      </w:r>
      <w:r w:rsidRPr="00A243A8">
        <w:rPr>
          <w:b/>
          <w:sz w:val="24"/>
          <w:u w:val="single"/>
        </w:rPr>
        <w:t>Korisn</w:t>
      </w:r>
      <w:r w:rsidR="00397BC4" w:rsidRPr="00A243A8">
        <w:rPr>
          <w:b/>
          <w:sz w:val="24"/>
          <w:u w:val="single"/>
        </w:rPr>
        <w:t>ik</w:t>
      </w:r>
      <w:r w:rsidRPr="00A243A8">
        <w:rPr>
          <w:b/>
          <w:sz w:val="24"/>
          <w:u w:val="single"/>
        </w:rPr>
        <w:t xml:space="preserve"> potpora po ovo</w:t>
      </w:r>
      <w:r w:rsidR="00397BC4" w:rsidRPr="00A243A8">
        <w:rPr>
          <w:b/>
          <w:sz w:val="24"/>
          <w:u w:val="single"/>
        </w:rPr>
        <w:t>j Mjeri</w:t>
      </w:r>
      <w:r w:rsidRPr="00A243A8">
        <w:rPr>
          <w:b/>
          <w:sz w:val="24"/>
          <w:u w:val="single"/>
        </w:rPr>
        <w:t xml:space="preserve"> mo</w:t>
      </w:r>
      <w:r w:rsidR="00397BC4" w:rsidRPr="00A243A8">
        <w:rPr>
          <w:b/>
          <w:sz w:val="24"/>
          <w:u w:val="single"/>
        </w:rPr>
        <w:t>že</w:t>
      </w:r>
      <w:r w:rsidRPr="00A243A8">
        <w:rPr>
          <w:b/>
          <w:sz w:val="24"/>
          <w:u w:val="single"/>
        </w:rPr>
        <w:t xml:space="preserve"> biti</w:t>
      </w:r>
      <w:r w:rsidR="00D50A0D" w:rsidRPr="00A243A8">
        <w:rPr>
          <w:b/>
          <w:sz w:val="24"/>
        </w:rPr>
        <w:t xml:space="preserve">: </w:t>
      </w:r>
      <w:r w:rsidR="00D50A0D" w:rsidRPr="00A243A8">
        <w:rPr>
          <w:bCs/>
          <w:sz w:val="24"/>
        </w:rPr>
        <w:t xml:space="preserve">poduzetnik koji je sklopio ili će </w:t>
      </w:r>
      <w:r w:rsidR="000D31BA" w:rsidRPr="00A243A8">
        <w:rPr>
          <w:bCs/>
          <w:sz w:val="24"/>
        </w:rPr>
        <w:t xml:space="preserve">u 2023. godini sklopiti Ugovor o korištenju </w:t>
      </w:r>
      <w:r w:rsidR="00986017">
        <w:rPr>
          <w:bCs/>
          <w:sz w:val="24"/>
        </w:rPr>
        <w:t>Informacijsko-inovacijskog inkubatora (3i) (dalje u tekstu: Inkubator)</w:t>
      </w:r>
      <w:r w:rsidR="000D31BA" w:rsidRPr="00A243A8">
        <w:rPr>
          <w:bCs/>
          <w:sz w:val="24"/>
        </w:rPr>
        <w:t xml:space="preserve"> na razdoblje od najmanje godinu dana (smatra se članom Inkubatora), a koji zadovoljava sljedeće uvjete:</w:t>
      </w:r>
    </w:p>
    <w:p w14:paraId="48FB1DD8" w14:textId="7F670F10" w:rsidR="00142F25" w:rsidRPr="00A243A8" w:rsidRDefault="00142F25" w:rsidP="00142F25">
      <w:pPr>
        <w:pStyle w:val="Odlomakpopisa"/>
        <w:numPr>
          <w:ilvl w:val="0"/>
          <w:numId w:val="7"/>
        </w:numPr>
        <w:spacing w:line="276" w:lineRule="auto"/>
        <w:jc w:val="left"/>
        <w:rPr>
          <w:sz w:val="24"/>
        </w:rPr>
      </w:pPr>
      <w:r w:rsidRPr="00A243A8">
        <w:rPr>
          <w:sz w:val="24"/>
        </w:rPr>
        <w:t xml:space="preserve"> biti poduzetnik sa prebivalištem, odnosno sjedištem u Gradu Kninu</w:t>
      </w:r>
    </w:p>
    <w:p w14:paraId="59E1C521" w14:textId="0956CE4D" w:rsidR="00142F25" w:rsidRPr="00A243A8" w:rsidRDefault="00142F25" w:rsidP="00142F25">
      <w:pPr>
        <w:pStyle w:val="Odlomakpopisa"/>
        <w:numPr>
          <w:ilvl w:val="0"/>
          <w:numId w:val="7"/>
        </w:numPr>
        <w:spacing w:line="276" w:lineRule="auto"/>
        <w:jc w:val="left"/>
        <w:rPr>
          <w:sz w:val="24"/>
        </w:rPr>
      </w:pPr>
      <w:r w:rsidRPr="00A243A8">
        <w:rPr>
          <w:sz w:val="24"/>
        </w:rPr>
        <w:t xml:space="preserve"> čije je poduzeće u većinskom (51% i više) vlasništvu fizičkih osoba</w:t>
      </w:r>
    </w:p>
    <w:p w14:paraId="29DF3F0B" w14:textId="77777777" w:rsidR="00FF0CBA" w:rsidRPr="00A243A8" w:rsidRDefault="00142F25" w:rsidP="00142F25">
      <w:pPr>
        <w:pStyle w:val="Odlomakpopisa"/>
        <w:numPr>
          <w:ilvl w:val="0"/>
          <w:numId w:val="7"/>
        </w:numPr>
        <w:spacing w:line="276" w:lineRule="auto"/>
        <w:jc w:val="left"/>
        <w:rPr>
          <w:sz w:val="24"/>
        </w:rPr>
      </w:pPr>
      <w:r w:rsidRPr="00A243A8">
        <w:rPr>
          <w:sz w:val="24"/>
        </w:rPr>
        <w:t xml:space="preserve"> je registriran za obavljanje jedne ili više djelatnosti iz sljedećih područja:</w:t>
      </w:r>
    </w:p>
    <w:p w14:paraId="66A6A846" w14:textId="77777777" w:rsidR="001D0E2C" w:rsidRPr="00A243A8" w:rsidRDefault="001D0E2C" w:rsidP="00057FD3">
      <w:pPr>
        <w:pStyle w:val="Odlomakpopisa"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A243A8">
        <w:rPr>
          <w:sz w:val="24"/>
        </w:rPr>
        <w:t>ICT-a</w:t>
      </w:r>
    </w:p>
    <w:p w14:paraId="287BF1BB" w14:textId="24AE7F63" w:rsidR="00D55E38" w:rsidRPr="00A243A8" w:rsidRDefault="001D0E2C" w:rsidP="00057FD3">
      <w:pPr>
        <w:pStyle w:val="Odlomakpopisa"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A243A8">
        <w:rPr>
          <w:sz w:val="24"/>
        </w:rPr>
        <w:t>multimedija, digitalna grafika i dizajn, arhitektura i građevinarstvo, elektrotehnika i elektroničko poslovanje</w:t>
      </w:r>
    </w:p>
    <w:p w14:paraId="52CFA413" w14:textId="77777777" w:rsidR="002224DB" w:rsidRPr="00A243A8" w:rsidRDefault="005E17F7" w:rsidP="00057FD3">
      <w:pPr>
        <w:pStyle w:val="Odlomakpopisa"/>
        <w:numPr>
          <w:ilvl w:val="0"/>
          <w:numId w:val="11"/>
        </w:numPr>
        <w:spacing w:line="276" w:lineRule="auto"/>
        <w:jc w:val="left"/>
        <w:rPr>
          <w:sz w:val="24"/>
        </w:rPr>
      </w:pPr>
      <w:r w:rsidRPr="00A243A8">
        <w:rPr>
          <w:sz w:val="24"/>
        </w:rPr>
        <w:t>zelene tehnologije i održivi razvo</w:t>
      </w:r>
      <w:r w:rsidR="002224DB" w:rsidRPr="00A243A8">
        <w:rPr>
          <w:sz w:val="24"/>
        </w:rPr>
        <w:t>j</w:t>
      </w:r>
    </w:p>
    <w:p w14:paraId="0D0AD9CB" w14:textId="4417DE4E" w:rsidR="00D55E38" w:rsidRPr="00A243A8" w:rsidRDefault="00057FD3" w:rsidP="00057FD3">
      <w:pPr>
        <w:pStyle w:val="Odlomakpopisa"/>
        <w:numPr>
          <w:ilvl w:val="0"/>
          <w:numId w:val="11"/>
        </w:numPr>
        <w:spacing w:line="276" w:lineRule="auto"/>
        <w:jc w:val="left"/>
        <w:rPr>
          <w:sz w:val="24"/>
        </w:rPr>
      </w:pPr>
      <w:r>
        <w:rPr>
          <w:sz w:val="24"/>
        </w:rPr>
        <w:t>u</w:t>
      </w:r>
      <w:r w:rsidR="005E17F7" w:rsidRPr="00A243A8">
        <w:rPr>
          <w:sz w:val="24"/>
        </w:rPr>
        <w:t>sluge</w:t>
      </w:r>
    </w:p>
    <w:p w14:paraId="09A822A3" w14:textId="77777777" w:rsidR="00D55E38" w:rsidRPr="00A243A8" w:rsidRDefault="00D55E38" w:rsidP="00057FD3">
      <w:pPr>
        <w:pStyle w:val="Odlomakpopisa"/>
        <w:numPr>
          <w:ilvl w:val="0"/>
          <w:numId w:val="11"/>
        </w:numPr>
        <w:spacing w:before="0"/>
        <w:jc w:val="left"/>
        <w:rPr>
          <w:sz w:val="24"/>
        </w:rPr>
      </w:pPr>
      <w:r w:rsidRPr="00A243A8">
        <w:rPr>
          <w:sz w:val="24"/>
        </w:rPr>
        <w:t xml:space="preserve">ostale djelatnosti s potencijalom </w:t>
      </w:r>
      <w:proofErr w:type="spellStart"/>
      <w:r w:rsidRPr="00A243A8">
        <w:rPr>
          <w:sz w:val="24"/>
        </w:rPr>
        <w:t>startup</w:t>
      </w:r>
      <w:proofErr w:type="spellEnd"/>
      <w:r w:rsidRPr="00A243A8">
        <w:rPr>
          <w:sz w:val="24"/>
        </w:rPr>
        <w:t>-a</w:t>
      </w:r>
    </w:p>
    <w:p w14:paraId="101E975A" w14:textId="17D9B7B5" w:rsidR="00D55E38" w:rsidRPr="00A243A8" w:rsidRDefault="00811F55" w:rsidP="00057FD3">
      <w:pPr>
        <w:pStyle w:val="Odlomakpopisa"/>
        <w:numPr>
          <w:ilvl w:val="0"/>
          <w:numId w:val="11"/>
        </w:numPr>
        <w:spacing w:before="0"/>
        <w:jc w:val="left"/>
        <w:rPr>
          <w:sz w:val="24"/>
        </w:rPr>
      </w:pPr>
      <w:r w:rsidRPr="00A243A8">
        <w:rPr>
          <w:sz w:val="24"/>
        </w:rPr>
        <w:lastRenderedPageBreak/>
        <w:t>ima podmirene obveze</w:t>
      </w:r>
      <w:r w:rsidR="00D55E38" w:rsidRPr="00A243A8">
        <w:rPr>
          <w:sz w:val="24"/>
        </w:rPr>
        <w:t xml:space="preserve"> prema državi ( ako je prijavitelj poduzetnik )</w:t>
      </w:r>
    </w:p>
    <w:p w14:paraId="40330641" w14:textId="77777777" w:rsidR="00D55E38" w:rsidRPr="00A243A8" w:rsidRDefault="00D55E38" w:rsidP="00332A4C">
      <w:pPr>
        <w:pStyle w:val="Odlomakpopisa"/>
        <w:numPr>
          <w:ilvl w:val="0"/>
          <w:numId w:val="8"/>
        </w:numPr>
        <w:spacing w:before="0"/>
        <w:ind w:left="709"/>
        <w:jc w:val="left"/>
        <w:rPr>
          <w:sz w:val="24"/>
        </w:rPr>
      </w:pPr>
      <w:r w:rsidRPr="00A243A8">
        <w:rPr>
          <w:sz w:val="24"/>
        </w:rPr>
        <w:t>ima podmirene obveze prema zaposlenicima ( ako je prijavitelj poduzetnik )</w:t>
      </w:r>
    </w:p>
    <w:p w14:paraId="6FA4B5FC" w14:textId="77777777" w:rsidR="00D55E38" w:rsidRPr="00A243A8" w:rsidRDefault="00D55E38" w:rsidP="00332A4C">
      <w:pPr>
        <w:pStyle w:val="Odlomakpopisa"/>
        <w:numPr>
          <w:ilvl w:val="0"/>
          <w:numId w:val="8"/>
        </w:numPr>
        <w:spacing w:before="0"/>
        <w:ind w:left="709"/>
        <w:jc w:val="left"/>
        <w:rPr>
          <w:sz w:val="24"/>
        </w:rPr>
      </w:pPr>
      <w:r w:rsidRPr="00A243A8">
        <w:rPr>
          <w:sz w:val="24"/>
        </w:rPr>
        <w:t>ispunjava propise o potporama male vrijednosti ( ako je prijavitelj poduzetnik )</w:t>
      </w:r>
    </w:p>
    <w:p w14:paraId="11C98F1E" w14:textId="77777777" w:rsidR="00D55E38" w:rsidRPr="00A243A8" w:rsidRDefault="00D55E38" w:rsidP="00332A4C">
      <w:pPr>
        <w:pStyle w:val="Odlomakpopisa"/>
        <w:numPr>
          <w:ilvl w:val="0"/>
          <w:numId w:val="8"/>
        </w:numPr>
        <w:spacing w:before="0"/>
        <w:ind w:left="709"/>
        <w:jc w:val="left"/>
        <w:rPr>
          <w:sz w:val="24"/>
        </w:rPr>
      </w:pPr>
      <w:r w:rsidRPr="00A243A8">
        <w:rPr>
          <w:sz w:val="24"/>
        </w:rPr>
        <w:t>ovlaštena/odgovorna osoba predstavnika prijavitelja protiv koje se ne vodi kazneni postupak</w:t>
      </w:r>
    </w:p>
    <w:p w14:paraId="55D970CF" w14:textId="77777777" w:rsidR="00D55E38" w:rsidRPr="00A243A8" w:rsidRDefault="00D55E38" w:rsidP="004D35E2">
      <w:pPr>
        <w:pStyle w:val="Odlomakpopisa"/>
        <w:spacing w:before="0"/>
        <w:ind w:left="1440" w:firstLine="0"/>
        <w:jc w:val="left"/>
        <w:rPr>
          <w:sz w:val="24"/>
        </w:rPr>
      </w:pPr>
    </w:p>
    <w:p w14:paraId="1918A547" w14:textId="03E002A9" w:rsidR="000859FE" w:rsidRPr="00A243A8" w:rsidRDefault="000859FE" w:rsidP="00057FD3">
      <w:pPr>
        <w:pStyle w:val="Tijeloteksta"/>
        <w:spacing w:before="41" w:line="276" w:lineRule="auto"/>
        <w:ind w:right="117"/>
        <w:jc w:val="both"/>
      </w:pPr>
      <w:r w:rsidRPr="00A243A8">
        <w:rPr>
          <w:b/>
        </w:rPr>
        <w:tab/>
        <w:t xml:space="preserve">Korisnici potpora ne mogu biti </w:t>
      </w:r>
      <w:r w:rsidRPr="00A243A8">
        <w:t>trgovačka društva i ustanove u kojima Grad Knin, druga</w:t>
      </w:r>
      <w:r w:rsidRPr="00A243A8">
        <w:rPr>
          <w:spacing w:val="-14"/>
        </w:rPr>
        <w:t xml:space="preserve"> </w:t>
      </w:r>
      <w:r w:rsidRPr="00A243A8">
        <w:t>jedinica</w:t>
      </w:r>
      <w:r w:rsidRPr="00A243A8">
        <w:rPr>
          <w:spacing w:val="-13"/>
        </w:rPr>
        <w:t xml:space="preserve"> </w:t>
      </w:r>
      <w:r w:rsidRPr="00A243A8">
        <w:t>lokalne,</w:t>
      </w:r>
      <w:r w:rsidRPr="00A243A8">
        <w:rPr>
          <w:spacing w:val="-11"/>
        </w:rPr>
        <w:t xml:space="preserve"> </w:t>
      </w:r>
      <w:r w:rsidRPr="00A243A8">
        <w:t>regionalne</w:t>
      </w:r>
      <w:r w:rsidRPr="00A243A8">
        <w:rPr>
          <w:spacing w:val="-11"/>
        </w:rPr>
        <w:t xml:space="preserve"> </w:t>
      </w:r>
      <w:r w:rsidRPr="00A243A8">
        <w:t>(područne)</w:t>
      </w:r>
      <w:r w:rsidRPr="00A243A8">
        <w:rPr>
          <w:spacing w:val="-13"/>
        </w:rPr>
        <w:t xml:space="preserve"> </w:t>
      </w:r>
      <w:r w:rsidRPr="00A243A8">
        <w:t>samouprave</w:t>
      </w:r>
      <w:r w:rsidRPr="00A243A8">
        <w:rPr>
          <w:spacing w:val="-12"/>
        </w:rPr>
        <w:t xml:space="preserve"> </w:t>
      </w:r>
      <w:r w:rsidRPr="00A243A8">
        <w:t>ili</w:t>
      </w:r>
      <w:r w:rsidRPr="00A243A8">
        <w:rPr>
          <w:spacing w:val="-11"/>
        </w:rPr>
        <w:t xml:space="preserve"> </w:t>
      </w:r>
      <w:r w:rsidRPr="00A243A8">
        <w:t>Republika</w:t>
      </w:r>
      <w:r w:rsidRPr="00A243A8">
        <w:rPr>
          <w:spacing w:val="-13"/>
        </w:rPr>
        <w:t xml:space="preserve"> </w:t>
      </w:r>
      <w:r w:rsidRPr="00A243A8">
        <w:t>Hrvatska</w:t>
      </w:r>
      <w:r w:rsidRPr="00A243A8">
        <w:rPr>
          <w:spacing w:val="-11"/>
        </w:rPr>
        <w:t xml:space="preserve"> </w:t>
      </w:r>
      <w:r w:rsidRPr="00A243A8">
        <w:t>ima</w:t>
      </w:r>
      <w:r w:rsidRPr="00A243A8">
        <w:rPr>
          <w:spacing w:val="-12"/>
        </w:rPr>
        <w:t xml:space="preserve"> </w:t>
      </w:r>
      <w:r w:rsidRPr="00A243A8">
        <w:t>vlasnički udjel u temeljnom</w:t>
      </w:r>
      <w:r w:rsidRPr="00A243A8">
        <w:rPr>
          <w:spacing w:val="-1"/>
        </w:rPr>
        <w:t xml:space="preserve"> </w:t>
      </w:r>
      <w:r w:rsidRPr="00A243A8">
        <w:t>kapitalu.</w:t>
      </w:r>
    </w:p>
    <w:p w14:paraId="24C6EFE6" w14:textId="77743DAF" w:rsidR="001D0E2C" w:rsidRDefault="000859FE" w:rsidP="00057FD3">
      <w:pPr>
        <w:pStyle w:val="Tijeloteksta"/>
        <w:spacing w:before="1" w:line="276" w:lineRule="auto"/>
        <w:ind w:right="116"/>
        <w:jc w:val="both"/>
      </w:pPr>
      <w:r w:rsidRPr="00A243A8">
        <w:tab/>
      </w:r>
      <w:r w:rsidR="00057FD3">
        <w:t xml:space="preserve">Prijavitelj </w:t>
      </w:r>
      <w:r w:rsidRPr="00A243A8">
        <w:t>ne smije imati drugu tvrtku ili obrt koji je u postupku predstečajne nagodbe, stečaja ili likvidacije</w:t>
      </w:r>
      <w:r w:rsidR="00967904" w:rsidRPr="00A243A8">
        <w:t>.</w:t>
      </w:r>
    </w:p>
    <w:p w14:paraId="0305692C" w14:textId="2FD05350" w:rsidR="00967904" w:rsidRDefault="003229CA" w:rsidP="00057FD3">
      <w:pPr>
        <w:pStyle w:val="Tijeloteksta"/>
        <w:spacing w:before="1" w:line="276" w:lineRule="auto"/>
        <w:ind w:right="116"/>
        <w:jc w:val="both"/>
      </w:pPr>
      <w:r>
        <w:tab/>
        <w:t xml:space="preserve"> </w:t>
      </w:r>
      <w:bookmarkStart w:id="0" w:name="_Hlk144730135"/>
      <w:r>
        <w:t>Nije prihvatljiv onaj prijavitelj koji ima drugu tvrtku, obrt  niti bilo koji drugi subjekt koji se bavi ekonomskom djelatnošću, a koje je je već postojeći korisnik Inkubatora.</w:t>
      </w:r>
    </w:p>
    <w:bookmarkEnd w:id="0"/>
    <w:p w14:paraId="00DF4960" w14:textId="77777777" w:rsidR="00967904" w:rsidRDefault="00967904" w:rsidP="00967904">
      <w:pPr>
        <w:pStyle w:val="Tijeloteksta"/>
        <w:spacing w:before="1" w:line="276" w:lineRule="auto"/>
        <w:ind w:right="116"/>
      </w:pPr>
    </w:p>
    <w:p w14:paraId="109D8C95" w14:textId="07065F9E" w:rsidR="00967904" w:rsidRDefault="00967904" w:rsidP="00967904">
      <w:pPr>
        <w:ind w:left="2236" w:right="2236"/>
        <w:jc w:val="center"/>
        <w:rPr>
          <w:b/>
          <w:spacing w:val="-5"/>
          <w:sz w:val="24"/>
        </w:rPr>
      </w:pPr>
      <w:r>
        <w:t xml:space="preserve">   </w:t>
      </w:r>
      <w:r>
        <w:rPr>
          <w:b/>
          <w:spacing w:val="-5"/>
          <w:sz w:val="24"/>
        </w:rPr>
        <w:t>II.</w:t>
      </w:r>
    </w:p>
    <w:p w14:paraId="2752EB88" w14:textId="7BD59B30" w:rsidR="00057FD3" w:rsidRDefault="00967904" w:rsidP="00057FD3">
      <w:pPr>
        <w:pStyle w:val="Odlomakpopisa"/>
        <w:spacing w:after="80"/>
        <w:ind w:left="0"/>
        <w:rPr>
          <w:sz w:val="24"/>
          <w:szCs w:val="24"/>
        </w:rPr>
      </w:pPr>
      <w:r>
        <w:tab/>
      </w:r>
      <w:r>
        <w:tab/>
      </w:r>
      <w:r w:rsidR="00057FD3">
        <w:rPr>
          <w:b/>
          <w:bCs/>
          <w:sz w:val="24"/>
          <w:szCs w:val="24"/>
        </w:rPr>
        <w:t>Iznos potpore iz Mjere 2.</w:t>
      </w:r>
      <w:r w:rsidR="00057FD3">
        <w:rPr>
          <w:sz w:val="24"/>
          <w:szCs w:val="24"/>
        </w:rPr>
        <w:t xml:space="preserve"> iz Programa i ovog Javnog poziva po jednom korisniku iznosi </w:t>
      </w:r>
      <w:r w:rsidR="00057FD3">
        <w:rPr>
          <w:b/>
          <w:bCs/>
          <w:sz w:val="24"/>
          <w:szCs w:val="24"/>
        </w:rPr>
        <w:t>1.300,00 EUR</w:t>
      </w:r>
      <w:r w:rsidR="00057FD3">
        <w:rPr>
          <w:sz w:val="24"/>
          <w:szCs w:val="24"/>
        </w:rPr>
        <w:t xml:space="preserve">, </w:t>
      </w:r>
      <w:r w:rsidR="009256DE">
        <w:rPr>
          <w:sz w:val="24"/>
          <w:szCs w:val="24"/>
        </w:rPr>
        <w:t xml:space="preserve">a </w:t>
      </w:r>
      <w:r w:rsidR="00057FD3">
        <w:rPr>
          <w:sz w:val="24"/>
          <w:szCs w:val="24"/>
        </w:rPr>
        <w:t>ukupan iznos planiranih potpora u okviru mjere je 20.000,00 EUR.</w:t>
      </w:r>
    </w:p>
    <w:p w14:paraId="7E3C7E37" w14:textId="385DFCA8" w:rsidR="00986017" w:rsidRPr="0093496B" w:rsidRDefault="00986017" w:rsidP="00057FD3">
      <w:pPr>
        <w:pStyle w:val="Odlomakpopisa"/>
        <w:spacing w:after="80"/>
        <w:ind w:left="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" w:name="_Hlk144806785"/>
      <w:r w:rsidRPr="0093496B">
        <w:rPr>
          <w:color w:val="000000" w:themeColor="text1"/>
          <w:sz w:val="24"/>
          <w:szCs w:val="24"/>
        </w:rPr>
        <w:t>Sa korisnikom potpore sklopit će se Ugovor o dodjeli bespovratne potpore kojim će se regulirati daljnja prava i obveze.</w:t>
      </w:r>
    </w:p>
    <w:bookmarkEnd w:id="1"/>
    <w:p w14:paraId="4D346638" w14:textId="383EAF15" w:rsidR="00057FD3" w:rsidRPr="0093496B" w:rsidRDefault="00057FD3" w:rsidP="00057FD3">
      <w:pPr>
        <w:pStyle w:val="Odlomakpopisa"/>
        <w:spacing w:after="80"/>
        <w:ind w:left="0"/>
        <w:rPr>
          <w:b/>
          <w:bCs/>
          <w:color w:val="000000" w:themeColor="text1"/>
          <w:sz w:val="24"/>
          <w:szCs w:val="24"/>
        </w:rPr>
      </w:pPr>
      <w:r w:rsidRPr="0093496B">
        <w:rPr>
          <w:color w:val="000000" w:themeColor="text1"/>
          <w:sz w:val="24"/>
          <w:szCs w:val="24"/>
        </w:rPr>
        <w:tab/>
      </w:r>
      <w:r w:rsidRPr="0093496B">
        <w:rPr>
          <w:b/>
          <w:bCs/>
          <w:color w:val="000000" w:themeColor="text1"/>
          <w:sz w:val="24"/>
          <w:szCs w:val="24"/>
        </w:rPr>
        <w:tab/>
        <w:t>Korisnik Mjere 2. ne može raskinuti Ugovor o korištenju Inkubatora</w:t>
      </w:r>
      <w:r w:rsidR="00986017" w:rsidRPr="0093496B">
        <w:rPr>
          <w:b/>
          <w:bCs/>
          <w:color w:val="000000" w:themeColor="text1"/>
          <w:sz w:val="24"/>
          <w:szCs w:val="24"/>
        </w:rPr>
        <w:t xml:space="preserve"> (sklopljen sa Javnom ustanovom Lokalna razvojna agencija Matica (dalje u tekstu: Agencija)</w:t>
      </w:r>
      <w:r w:rsidR="0093496B" w:rsidRPr="0093496B">
        <w:rPr>
          <w:b/>
          <w:bCs/>
          <w:color w:val="000000" w:themeColor="text1"/>
          <w:sz w:val="24"/>
          <w:szCs w:val="24"/>
        </w:rPr>
        <w:t xml:space="preserve"> </w:t>
      </w:r>
      <w:r w:rsidRPr="0093496B">
        <w:rPr>
          <w:b/>
          <w:bCs/>
          <w:color w:val="000000" w:themeColor="text1"/>
          <w:sz w:val="24"/>
          <w:szCs w:val="24"/>
        </w:rPr>
        <w:t xml:space="preserve"> prije isteka roka na koji je isti sklopljen, u protivnom će morati vratiti ukupno odobreni iznos potpore. </w:t>
      </w:r>
    </w:p>
    <w:p w14:paraId="6E425552" w14:textId="77777777" w:rsidR="00057FD3" w:rsidRDefault="00057FD3" w:rsidP="00057FD3">
      <w:pPr>
        <w:pStyle w:val="Odlomakpopisa"/>
        <w:spacing w:after="80"/>
        <w:ind w:left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>Korisnik Mjere 2. je dužan po potpisivanju Ugovora kao instrument osiguranja dostaviti ovjerenu (</w:t>
      </w:r>
      <w:proofErr w:type="spellStart"/>
      <w:r>
        <w:rPr>
          <w:b/>
          <w:bCs/>
          <w:color w:val="000000" w:themeColor="text1"/>
          <w:sz w:val="24"/>
          <w:szCs w:val="24"/>
        </w:rPr>
        <w:t>solemniziranu</w:t>
      </w:r>
      <w:proofErr w:type="spellEnd"/>
      <w:r>
        <w:rPr>
          <w:b/>
          <w:bCs/>
          <w:color w:val="000000" w:themeColor="text1"/>
          <w:sz w:val="24"/>
          <w:szCs w:val="24"/>
        </w:rPr>
        <w:t>) bjanko zadužnicu na iznos od 1.000,00 EUR.</w:t>
      </w:r>
    </w:p>
    <w:p w14:paraId="01D028F9" w14:textId="6A71A29F" w:rsidR="00057FD3" w:rsidRDefault="00057FD3" w:rsidP="00057FD3">
      <w:pPr>
        <w:pStyle w:val="Odlomakpopisa"/>
        <w:spacing w:after="80"/>
        <w:ind w:left="0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FF0000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 xml:space="preserve">Korisnici/prijavitelji Mjere </w:t>
      </w:r>
      <w:r w:rsidR="00867135">
        <w:rPr>
          <w:b/>
          <w:bCs/>
          <w:color w:val="000000" w:themeColor="text1"/>
          <w:sz w:val="24"/>
          <w:szCs w:val="24"/>
        </w:rPr>
        <w:t>2</w:t>
      </w:r>
      <w:r>
        <w:rPr>
          <w:b/>
          <w:bCs/>
          <w:color w:val="000000" w:themeColor="text1"/>
          <w:sz w:val="24"/>
          <w:szCs w:val="24"/>
        </w:rPr>
        <w:t>. koj</w:t>
      </w:r>
      <w:r w:rsidR="00867135">
        <w:rPr>
          <w:b/>
          <w:bCs/>
          <w:color w:val="000000" w:themeColor="text1"/>
          <w:sz w:val="24"/>
          <w:szCs w:val="24"/>
        </w:rPr>
        <w:t>u</w:t>
      </w:r>
      <w:r>
        <w:rPr>
          <w:b/>
          <w:bCs/>
          <w:color w:val="000000" w:themeColor="text1"/>
          <w:sz w:val="24"/>
          <w:szCs w:val="24"/>
        </w:rPr>
        <w:t xml:space="preserve"> je raspis</w:t>
      </w:r>
      <w:r w:rsidR="00867135">
        <w:rPr>
          <w:b/>
          <w:bCs/>
          <w:color w:val="000000" w:themeColor="text1"/>
          <w:sz w:val="24"/>
          <w:szCs w:val="24"/>
        </w:rPr>
        <w:t>ao Grad Knin</w:t>
      </w:r>
      <w:r>
        <w:rPr>
          <w:b/>
          <w:bCs/>
          <w:color w:val="000000" w:themeColor="text1"/>
          <w:sz w:val="24"/>
          <w:szCs w:val="24"/>
        </w:rPr>
        <w:t xml:space="preserve"> mogu se prijaviti i na Mjeru </w:t>
      </w:r>
      <w:r w:rsidR="00867135">
        <w:rPr>
          <w:b/>
          <w:bCs/>
          <w:color w:val="000000" w:themeColor="text1"/>
          <w:sz w:val="24"/>
          <w:szCs w:val="24"/>
        </w:rPr>
        <w:t>1 – subvencionirano korištenje poslovnog prostora u informacijsko-inovacijskom  inkubatoru (3i) koje raspisuje Agencija.</w:t>
      </w:r>
    </w:p>
    <w:p w14:paraId="7AC55687" w14:textId="77777777" w:rsidR="00A0250D" w:rsidRDefault="00057FD3" w:rsidP="00057FD3">
      <w:pPr>
        <w:pStyle w:val="Tijeloteksta"/>
        <w:spacing w:before="41"/>
        <w:ind w:left="116"/>
      </w:pPr>
      <w:r>
        <w:tab/>
      </w:r>
      <w:r w:rsidR="00A0250D">
        <w:t xml:space="preserve">                    </w:t>
      </w:r>
    </w:p>
    <w:p w14:paraId="5A18A942" w14:textId="7BAB00E0" w:rsidR="00057FD3" w:rsidRPr="00F65B1E" w:rsidRDefault="00A0250D" w:rsidP="00057FD3">
      <w:pPr>
        <w:pStyle w:val="Tijeloteksta"/>
        <w:spacing w:before="41"/>
        <w:ind w:left="116"/>
        <w:rPr>
          <w:spacing w:val="-2"/>
          <w:sz w:val="28"/>
          <w:szCs w:val="28"/>
          <w:u w:val="single"/>
        </w:rPr>
      </w:pPr>
      <w:r>
        <w:t xml:space="preserve"> </w:t>
      </w:r>
      <w:r>
        <w:tab/>
      </w:r>
      <w:r>
        <w:tab/>
        <w:t xml:space="preserve">         </w:t>
      </w:r>
      <w:r w:rsidR="00057FD3" w:rsidRPr="00F65B1E">
        <w:rPr>
          <w:b/>
          <w:bCs/>
          <w:sz w:val="26"/>
          <w:szCs w:val="26"/>
          <w:u w:val="single"/>
        </w:rPr>
        <w:t>Poziv</w:t>
      </w:r>
      <w:r w:rsidR="00057FD3" w:rsidRPr="00F65B1E">
        <w:rPr>
          <w:b/>
          <w:bCs/>
          <w:spacing w:val="-2"/>
          <w:sz w:val="26"/>
          <w:szCs w:val="26"/>
          <w:u w:val="single"/>
        </w:rPr>
        <w:t xml:space="preserve"> </w:t>
      </w:r>
      <w:r w:rsidR="00057FD3" w:rsidRPr="00F65B1E">
        <w:rPr>
          <w:b/>
          <w:bCs/>
          <w:sz w:val="26"/>
          <w:szCs w:val="26"/>
          <w:u w:val="single"/>
        </w:rPr>
        <w:t>je</w:t>
      </w:r>
      <w:r w:rsidR="00057FD3" w:rsidRPr="00F65B1E">
        <w:rPr>
          <w:b/>
          <w:bCs/>
          <w:spacing w:val="-2"/>
          <w:sz w:val="26"/>
          <w:szCs w:val="26"/>
          <w:u w:val="single"/>
        </w:rPr>
        <w:t xml:space="preserve"> </w:t>
      </w:r>
      <w:r w:rsidR="00057FD3" w:rsidRPr="00F65B1E">
        <w:rPr>
          <w:b/>
          <w:bCs/>
          <w:sz w:val="26"/>
          <w:szCs w:val="26"/>
          <w:u w:val="single"/>
        </w:rPr>
        <w:t>otvoren</w:t>
      </w:r>
      <w:r w:rsidR="00057FD3" w:rsidRPr="00F65B1E">
        <w:rPr>
          <w:b/>
          <w:bCs/>
          <w:spacing w:val="-1"/>
          <w:sz w:val="26"/>
          <w:szCs w:val="26"/>
          <w:u w:val="single"/>
        </w:rPr>
        <w:t xml:space="preserve"> </w:t>
      </w:r>
      <w:r w:rsidR="00057FD3" w:rsidRPr="00F65B1E">
        <w:rPr>
          <w:b/>
          <w:bCs/>
          <w:color w:val="000000" w:themeColor="text1"/>
          <w:sz w:val="26"/>
          <w:szCs w:val="26"/>
          <w:u w:val="single"/>
        </w:rPr>
        <w:t>do</w:t>
      </w:r>
      <w:r w:rsidR="00057FD3" w:rsidRPr="00F65B1E">
        <w:rPr>
          <w:b/>
          <w:bCs/>
          <w:color w:val="000000" w:themeColor="text1"/>
          <w:spacing w:val="-1"/>
          <w:sz w:val="26"/>
          <w:szCs w:val="26"/>
          <w:u w:val="single"/>
        </w:rPr>
        <w:t xml:space="preserve"> </w:t>
      </w:r>
      <w:r w:rsidR="0033333A" w:rsidRPr="00F65B1E">
        <w:rPr>
          <w:b/>
          <w:bCs/>
          <w:color w:val="000000" w:themeColor="text1"/>
          <w:spacing w:val="-1"/>
          <w:sz w:val="26"/>
          <w:szCs w:val="26"/>
          <w:u w:val="single"/>
        </w:rPr>
        <w:t>15</w:t>
      </w:r>
      <w:r w:rsidR="00057FD3" w:rsidRPr="00F65B1E">
        <w:rPr>
          <w:b/>
          <w:bCs/>
          <w:color w:val="000000" w:themeColor="text1"/>
          <w:sz w:val="26"/>
          <w:szCs w:val="26"/>
          <w:u w:val="single"/>
        </w:rPr>
        <w:t>.</w:t>
      </w:r>
      <w:r w:rsidR="00057FD3" w:rsidRPr="00F65B1E">
        <w:rPr>
          <w:b/>
          <w:bCs/>
          <w:color w:val="000000" w:themeColor="text1"/>
          <w:spacing w:val="-1"/>
          <w:sz w:val="26"/>
          <w:szCs w:val="26"/>
          <w:u w:val="single"/>
        </w:rPr>
        <w:t xml:space="preserve"> </w:t>
      </w:r>
      <w:r w:rsidR="0033333A" w:rsidRPr="00F65B1E">
        <w:rPr>
          <w:b/>
          <w:bCs/>
          <w:color w:val="000000" w:themeColor="text1"/>
          <w:sz w:val="26"/>
          <w:szCs w:val="26"/>
          <w:u w:val="single"/>
        </w:rPr>
        <w:t>studenog</w:t>
      </w:r>
      <w:r w:rsidR="00057FD3" w:rsidRPr="00F65B1E">
        <w:rPr>
          <w:b/>
          <w:bCs/>
          <w:color w:val="000000" w:themeColor="text1"/>
          <w:spacing w:val="-1"/>
          <w:sz w:val="26"/>
          <w:szCs w:val="26"/>
          <w:u w:val="single"/>
        </w:rPr>
        <w:t xml:space="preserve"> </w:t>
      </w:r>
      <w:r w:rsidR="00057FD3" w:rsidRPr="00F65B1E">
        <w:rPr>
          <w:b/>
          <w:bCs/>
          <w:sz w:val="26"/>
          <w:szCs w:val="26"/>
          <w:u w:val="single"/>
        </w:rPr>
        <w:t>2023.</w:t>
      </w:r>
      <w:r w:rsidR="00057FD3" w:rsidRPr="00F65B1E">
        <w:rPr>
          <w:b/>
          <w:bCs/>
          <w:spacing w:val="-1"/>
          <w:sz w:val="26"/>
          <w:szCs w:val="26"/>
          <w:u w:val="single"/>
        </w:rPr>
        <w:t xml:space="preserve"> </w:t>
      </w:r>
      <w:r w:rsidR="00057FD3" w:rsidRPr="00F65B1E">
        <w:rPr>
          <w:b/>
          <w:bCs/>
          <w:spacing w:val="-2"/>
          <w:sz w:val="26"/>
          <w:szCs w:val="26"/>
          <w:u w:val="single"/>
        </w:rPr>
        <w:t>godine</w:t>
      </w:r>
      <w:r w:rsidR="00057FD3" w:rsidRPr="00F65B1E">
        <w:rPr>
          <w:spacing w:val="-2"/>
          <w:sz w:val="28"/>
          <w:szCs w:val="28"/>
          <w:u w:val="single"/>
        </w:rPr>
        <w:t>.</w:t>
      </w:r>
    </w:p>
    <w:p w14:paraId="691B65F9" w14:textId="77777777" w:rsidR="00223C60" w:rsidRDefault="00223C60" w:rsidP="00057FD3">
      <w:pPr>
        <w:pStyle w:val="Tijeloteksta"/>
        <w:spacing w:before="41"/>
        <w:ind w:left="116"/>
        <w:rPr>
          <w:sz w:val="28"/>
          <w:szCs w:val="28"/>
        </w:rPr>
      </w:pPr>
    </w:p>
    <w:p w14:paraId="5BCF5B66" w14:textId="7563B032" w:rsidR="00057FD3" w:rsidRDefault="00057FD3" w:rsidP="00986017">
      <w:pPr>
        <w:pStyle w:val="Tijeloteksta"/>
        <w:spacing w:line="276" w:lineRule="auto"/>
        <w:ind w:left="116"/>
        <w:jc w:val="both"/>
      </w:pPr>
      <w:r>
        <w:tab/>
        <w:t xml:space="preserve">Potpore se dodjeljuju na temelju zaprimljenih </w:t>
      </w:r>
      <w:r w:rsidR="00986017">
        <w:t>prijava</w:t>
      </w:r>
      <w:r>
        <w:t>, dostavljene dokumentacije i kriterija propisanih Programom</w:t>
      </w:r>
      <w:r w:rsidR="00986017">
        <w:t>.</w:t>
      </w:r>
    </w:p>
    <w:p w14:paraId="77CCF079" w14:textId="77777777" w:rsidR="003443F9" w:rsidRDefault="00057FD3" w:rsidP="00EE2859">
      <w:pPr>
        <w:pStyle w:val="Naslov2"/>
        <w:spacing w:before="76" w:line="276" w:lineRule="auto"/>
        <w:ind w:right="112"/>
        <w:rPr>
          <w:spacing w:val="-4"/>
        </w:rPr>
      </w:pPr>
      <w:r>
        <w:tab/>
      </w:r>
      <w:r w:rsidR="00986017">
        <w:t>Prijave se</w:t>
      </w:r>
      <w:r>
        <w:t xml:space="preserve"> podnose se na propisanim obrascima za određenu mjeru. </w:t>
      </w:r>
      <w:r w:rsidR="00986017">
        <w:t>Obrasci</w:t>
      </w:r>
      <w:r>
        <w:t xml:space="preserve"> se mogu preuzeti sa službene internet stranice Grada Knina</w:t>
      </w:r>
      <w:r w:rsidR="00986017">
        <w:t>, Agencije</w:t>
      </w:r>
      <w:r>
        <w:t xml:space="preserve"> ili osobno u Javnoj ustanovi Lokalna agencija Matica, Tuđmanova 2, Knin, II. </w:t>
      </w:r>
      <w:r w:rsidR="00986017">
        <w:rPr>
          <w:spacing w:val="-4"/>
        </w:rPr>
        <w:t>K</w:t>
      </w:r>
      <w:r>
        <w:rPr>
          <w:spacing w:val="-4"/>
        </w:rPr>
        <w:t>at</w:t>
      </w:r>
      <w:r w:rsidR="00986017">
        <w:rPr>
          <w:spacing w:val="-4"/>
        </w:rPr>
        <w:t xml:space="preserve"> (sobe 96. i 97.). </w:t>
      </w:r>
    </w:p>
    <w:p w14:paraId="2EAC6E1B" w14:textId="6AF944AF" w:rsidR="00057FD3" w:rsidRDefault="00057FD3" w:rsidP="00EE2859">
      <w:pPr>
        <w:pStyle w:val="Naslov2"/>
        <w:spacing w:before="76" w:line="276" w:lineRule="auto"/>
        <w:ind w:right="112"/>
        <w:rPr>
          <w:b w:val="0"/>
          <w:spacing w:val="-4"/>
        </w:rPr>
      </w:pPr>
      <w:r>
        <w:rPr>
          <w:b w:val="0"/>
        </w:rPr>
        <w:t>Kontakt</w:t>
      </w:r>
      <w:r>
        <w:rPr>
          <w:b w:val="0"/>
          <w:spacing w:val="-15"/>
        </w:rPr>
        <w:t xml:space="preserve"> </w:t>
      </w:r>
      <w:r>
        <w:rPr>
          <w:b w:val="0"/>
        </w:rPr>
        <w:t>telefon:</w:t>
      </w:r>
      <w:r>
        <w:rPr>
          <w:b w:val="0"/>
          <w:spacing w:val="-15"/>
        </w:rPr>
        <w:t xml:space="preserve"> </w:t>
      </w:r>
      <w:r>
        <w:rPr>
          <w:b w:val="0"/>
        </w:rPr>
        <w:t>022/664-</w:t>
      </w:r>
      <w:r>
        <w:rPr>
          <w:b w:val="0"/>
          <w:spacing w:val="-4"/>
        </w:rPr>
        <w:t>417.</w:t>
      </w:r>
    </w:p>
    <w:p w14:paraId="7DA9ED20" w14:textId="77777777" w:rsidR="003443F9" w:rsidRDefault="003443F9" w:rsidP="00EE2859">
      <w:pPr>
        <w:pStyle w:val="Naslov2"/>
        <w:spacing w:before="76" w:line="276" w:lineRule="auto"/>
        <w:ind w:right="112"/>
        <w:rPr>
          <w:b w:val="0"/>
          <w:spacing w:val="-4"/>
        </w:rPr>
      </w:pPr>
    </w:p>
    <w:p w14:paraId="57D8ADCE" w14:textId="55426911" w:rsidR="00057FD3" w:rsidRPr="003443F9" w:rsidRDefault="00986017" w:rsidP="00057FD3">
      <w:pPr>
        <w:pStyle w:val="Tijeloteksta"/>
        <w:spacing w:line="276" w:lineRule="auto"/>
        <w:ind w:left="116" w:right="123"/>
        <w:jc w:val="both"/>
        <w:rPr>
          <w:b/>
          <w:bCs/>
          <w:i/>
          <w:iCs/>
          <w:sz w:val="26"/>
          <w:szCs w:val="26"/>
          <w:u w:val="single"/>
        </w:rPr>
      </w:pPr>
      <w:r w:rsidRPr="00986017">
        <w:rPr>
          <w:b/>
          <w:bCs/>
          <w:i/>
          <w:iCs/>
        </w:rPr>
        <w:tab/>
      </w:r>
      <w:r w:rsidR="00057FD3" w:rsidRPr="003443F9">
        <w:rPr>
          <w:b/>
          <w:bCs/>
          <w:i/>
          <w:iCs/>
          <w:sz w:val="26"/>
          <w:szCs w:val="26"/>
          <w:u w:val="single"/>
        </w:rPr>
        <w:t>Zaprimljen</w:t>
      </w:r>
      <w:r w:rsidRPr="003443F9">
        <w:rPr>
          <w:b/>
          <w:bCs/>
          <w:i/>
          <w:iCs/>
          <w:sz w:val="26"/>
          <w:szCs w:val="26"/>
          <w:u w:val="single"/>
        </w:rPr>
        <w:t>e</w:t>
      </w:r>
      <w:r w:rsidR="00057FD3" w:rsidRPr="003443F9">
        <w:rPr>
          <w:b/>
          <w:bCs/>
          <w:i/>
          <w:iCs/>
          <w:sz w:val="26"/>
          <w:szCs w:val="26"/>
          <w:u w:val="single"/>
        </w:rPr>
        <w:t xml:space="preserve"> </w:t>
      </w:r>
      <w:r w:rsidRPr="003443F9">
        <w:rPr>
          <w:b/>
          <w:bCs/>
          <w:i/>
          <w:iCs/>
          <w:sz w:val="26"/>
          <w:szCs w:val="26"/>
          <w:u w:val="single"/>
        </w:rPr>
        <w:t>prijave</w:t>
      </w:r>
      <w:r w:rsidR="00057FD3" w:rsidRPr="003443F9">
        <w:rPr>
          <w:b/>
          <w:bCs/>
          <w:i/>
          <w:iCs/>
          <w:sz w:val="26"/>
          <w:szCs w:val="26"/>
          <w:u w:val="single"/>
        </w:rPr>
        <w:t xml:space="preserve"> za dodjelu potpora rješavaju se isključivo po redoslijedu zaprimanja, do utroška sredstava.</w:t>
      </w:r>
    </w:p>
    <w:p w14:paraId="357DF365" w14:textId="4A1EF5CD" w:rsidR="003443F9" w:rsidRPr="00AF6FE1" w:rsidRDefault="00057FD3" w:rsidP="00EE2859">
      <w:pPr>
        <w:pStyle w:val="Tijeloteksta"/>
        <w:spacing w:line="276" w:lineRule="auto"/>
        <w:ind w:left="116" w:right="114" w:firstLine="707"/>
        <w:jc w:val="both"/>
        <w:rPr>
          <w:b/>
          <w:bCs/>
          <w:i/>
          <w:iCs/>
          <w:sz w:val="26"/>
          <w:szCs w:val="26"/>
          <w:u w:val="single"/>
        </w:rPr>
      </w:pPr>
      <w:r w:rsidRPr="003443F9">
        <w:rPr>
          <w:b/>
          <w:bCs/>
          <w:i/>
          <w:iCs/>
          <w:sz w:val="26"/>
          <w:szCs w:val="26"/>
          <w:u w:val="single"/>
        </w:rPr>
        <w:t xml:space="preserve">Razmatrat će se samo </w:t>
      </w:r>
      <w:r w:rsidR="00986017" w:rsidRPr="003443F9">
        <w:rPr>
          <w:b/>
          <w:bCs/>
          <w:i/>
          <w:iCs/>
          <w:sz w:val="26"/>
          <w:szCs w:val="26"/>
          <w:u w:val="single"/>
        </w:rPr>
        <w:t>prijave</w:t>
      </w:r>
      <w:r w:rsidRPr="003443F9">
        <w:rPr>
          <w:b/>
          <w:bCs/>
          <w:i/>
          <w:iCs/>
          <w:sz w:val="26"/>
          <w:szCs w:val="26"/>
          <w:u w:val="single"/>
        </w:rPr>
        <w:t xml:space="preserve"> s potpunom dokumentacijom. Nepotpun</w:t>
      </w:r>
      <w:r w:rsidR="00986017" w:rsidRPr="003443F9">
        <w:rPr>
          <w:b/>
          <w:bCs/>
          <w:i/>
          <w:iCs/>
          <w:sz w:val="26"/>
          <w:szCs w:val="26"/>
          <w:u w:val="single"/>
        </w:rPr>
        <w:t>e prijave</w:t>
      </w:r>
      <w:r w:rsidRPr="003443F9">
        <w:rPr>
          <w:b/>
          <w:bCs/>
          <w:i/>
          <w:iCs/>
          <w:sz w:val="26"/>
          <w:szCs w:val="26"/>
          <w:u w:val="single"/>
        </w:rPr>
        <w:t xml:space="preserve"> neće biti predmetom razmatranja.</w:t>
      </w:r>
    </w:p>
    <w:p w14:paraId="60D6F9ED" w14:textId="77777777" w:rsidR="003443F9" w:rsidRDefault="003443F9" w:rsidP="00EE2859">
      <w:pPr>
        <w:pStyle w:val="Tijeloteksta"/>
        <w:spacing w:line="276" w:lineRule="auto"/>
        <w:ind w:left="116" w:right="114" w:firstLine="707"/>
        <w:jc w:val="both"/>
      </w:pPr>
    </w:p>
    <w:p w14:paraId="7473A57A" w14:textId="77777777" w:rsidR="00057FD3" w:rsidRDefault="00057FD3" w:rsidP="00057FD3">
      <w:pPr>
        <w:spacing w:line="276" w:lineRule="auto"/>
        <w:ind w:left="116" w:right="117"/>
        <w:jc w:val="both"/>
        <w:rPr>
          <w:sz w:val="24"/>
          <w:szCs w:val="24"/>
        </w:rPr>
      </w:pPr>
      <w:r>
        <w:tab/>
      </w:r>
      <w:r>
        <w:rPr>
          <w:sz w:val="24"/>
          <w:szCs w:val="24"/>
        </w:rPr>
        <w:t>Preglednik svih dodijeljenih potpora, sukladno Zakonu o pravu na pristup informacija („Narodne novine“, broj 25/13, 85/15 i 69/22) objavljuje se na službenoj stranici Grada Knina. Prijavom na Javni poziv korisnik potpore daje suglasnost Gradu Kninu za objavu.</w:t>
      </w:r>
    </w:p>
    <w:p w14:paraId="058F12A3" w14:textId="77777777" w:rsidR="00057FD3" w:rsidRDefault="00057FD3" w:rsidP="00057FD3">
      <w:pPr>
        <w:spacing w:line="276" w:lineRule="auto"/>
        <w:ind w:left="116" w:right="117"/>
        <w:jc w:val="both"/>
        <w:rPr>
          <w:sz w:val="24"/>
          <w:szCs w:val="24"/>
        </w:rPr>
      </w:pPr>
    </w:p>
    <w:p w14:paraId="5CCAA585" w14:textId="77777777" w:rsidR="00057FD3" w:rsidRDefault="00057FD3" w:rsidP="00057FD3">
      <w:pPr>
        <w:pStyle w:val="Tijeloteksta"/>
      </w:pPr>
    </w:p>
    <w:p w14:paraId="653CC2E5" w14:textId="3E73EFC5" w:rsidR="00057FD3" w:rsidRDefault="00C31D76" w:rsidP="00704177">
      <w:pPr>
        <w:ind w:left="116" w:right="113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Prijave </w:t>
      </w:r>
      <w:r w:rsidR="00057FD3">
        <w:rPr>
          <w:b/>
          <w:sz w:val="24"/>
          <w:szCs w:val="20"/>
        </w:rPr>
        <w:t xml:space="preserve">za dodjelu potpore s potrebnom dokumentacijom </w:t>
      </w:r>
      <w:r w:rsidR="005E771F">
        <w:rPr>
          <w:b/>
          <w:sz w:val="24"/>
          <w:szCs w:val="20"/>
        </w:rPr>
        <w:t>šalju</w:t>
      </w:r>
      <w:r w:rsidR="00057FD3">
        <w:rPr>
          <w:b/>
          <w:sz w:val="24"/>
          <w:szCs w:val="20"/>
        </w:rPr>
        <w:t xml:space="preserve"> se na sljedeću adresu:</w:t>
      </w:r>
    </w:p>
    <w:p w14:paraId="670DB463" w14:textId="77777777" w:rsidR="00057FD3" w:rsidRDefault="00057FD3" w:rsidP="00704177">
      <w:pPr>
        <w:pStyle w:val="Tijeloteksta"/>
        <w:spacing w:before="11"/>
        <w:jc w:val="center"/>
        <w:rPr>
          <w:b/>
          <w:szCs w:val="22"/>
        </w:rPr>
      </w:pPr>
    </w:p>
    <w:p w14:paraId="13CE3B12" w14:textId="510A9168" w:rsidR="00057FD3" w:rsidRDefault="005E771F" w:rsidP="00704177">
      <w:pPr>
        <w:ind w:left="2236" w:right="2235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  <w:r w:rsidR="00057FD3">
        <w:rPr>
          <w:b/>
          <w:sz w:val="24"/>
          <w:szCs w:val="20"/>
        </w:rPr>
        <w:t>Grad</w:t>
      </w:r>
      <w:r w:rsidR="00057FD3">
        <w:rPr>
          <w:b/>
          <w:spacing w:val="-2"/>
          <w:sz w:val="24"/>
          <w:szCs w:val="20"/>
        </w:rPr>
        <w:t xml:space="preserve"> </w:t>
      </w:r>
      <w:r w:rsidR="00057FD3">
        <w:rPr>
          <w:b/>
          <w:spacing w:val="-4"/>
          <w:sz w:val="24"/>
          <w:szCs w:val="20"/>
        </w:rPr>
        <w:t>Knin</w:t>
      </w:r>
    </w:p>
    <w:p w14:paraId="69BCD3BD" w14:textId="1F7BC93A" w:rsidR="00057FD3" w:rsidRDefault="00057FD3" w:rsidP="00704177">
      <w:pPr>
        <w:spacing w:before="2"/>
        <w:ind w:left="3024" w:right="3022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dr.</w:t>
      </w:r>
      <w:r>
        <w:rPr>
          <w:b/>
          <w:spacing w:val="-10"/>
          <w:sz w:val="24"/>
          <w:szCs w:val="20"/>
        </w:rPr>
        <w:t xml:space="preserve"> </w:t>
      </w:r>
      <w:r>
        <w:rPr>
          <w:b/>
          <w:sz w:val="24"/>
          <w:szCs w:val="20"/>
        </w:rPr>
        <w:t>Franje</w:t>
      </w:r>
      <w:r>
        <w:rPr>
          <w:b/>
          <w:spacing w:val="-9"/>
          <w:sz w:val="24"/>
          <w:szCs w:val="20"/>
        </w:rPr>
        <w:t xml:space="preserve"> </w:t>
      </w:r>
      <w:r>
        <w:rPr>
          <w:b/>
          <w:sz w:val="24"/>
          <w:szCs w:val="20"/>
        </w:rPr>
        <w:t>Tuđmana</w:t>
      </w:r>
      <w:r>
        <w:rPr>
          <w:b/>
          <w:spacing w:val="-8"/>
          <w:sz w:val="24"/>
          <w:szCs w:val="20"/>
        </w:rPr>
        <w:t xml:space="preserve"> </w:t>
      </w:r>
      <w:r>
        <w:rPr>
          <w:b/>
          <w:sz w:val="24"/>
          <w:szCs w:val="20"/>
        </w:rPr>
        <w:t>broj</w:t>
      </w:r>
      <w:r>
        <w:rPr>
          <w:b/>
          <w:spacing w:val="-9"/>
          <w:sz w:val="24"/>
          <w:szCs w:val="20"/>
        </w:rPr>
        <w:t xml:space="preserve"> </w:t>
      </w:r>
      <w:r>
        <w:rPr>
          <w:b/>
          <w:sz w:val="24"/>
          <w:szCs w:val="20"/>
        </w:rPr>
        <w:t>2</w:t>
      </w:r>
    </w:p>
    <w:p w14:paraId="0C13EE54" w14:textId="6AE37B14" w:rsidR="00057FD3" w:rsidRDefault="00057FD3" w:rsidP="00704177">
      <w:pPr>
        <w:spacing w:before="2"/>
        <w:ind w:left="3024" w:right="3022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22300 Knin</w:t>
      </w:r>
    </w:p>
    <w:p w14:paraId="39AC9520" w14:textId="403D4C15" w:rsidR="00704177" w:rsidRDefault="00704177" w:rsidP="00704177">
      <w:pPr>
        <w:ind w:left="3745" w:right="684" w:hanging="2735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  <w:r w:rsidR="00057FD3">
        <w:rPr>
          <w:b/>
          <w:sz w:val="24"/>
          <w:szCs w:val="20"/>
        </w:rPr>
        <w:t>POTPORE</w:t>
      </w:r>
      <w:r w:rsidR="00057FD3">
        <w:rPr>
          <w:b/>
          <w:spacing w:val="-9"/>
          <w:sz w:val="24"/>
          <w:szCs w:val="20"/>
        </w:rPr>
        <w:t xml:space="preserve"> MALE VRIJEDNOSTI </w:t>
      </w:r>
      <w:r w:rsidR="00057FD3">
        <w:rPr>
          <w:b/>
          <w:sz w:val="24"/>
          <w:szCs w:val="20"/>
        </w:rPr>
        <w:t>ZA POTICANJE GOSPODARSTVA</w:t>
      </w:r>
    </w:p>
    <w:p w14:paraId="7783313A" w14:textId="641454D6" w:rsidR="00057FD3" w:rsidRDefault="00F65B1E" w:rsidP="00704177">
      <w:pPr>
        <w:ind w:left="3745" w:right="684" w:hanging="2735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</w:t>
      </w:r>
      <w:r w:rsidR="00704177">
        <w:rPr>
          <w:b/>
          <w:sz w:val="24"/>
          <w:szCs w:val="20"/>
        </w:rPr>
        <w:t>MJERA 2</w:t>
      </w:r>
      <w:r w:rsidR="003443F9">
        <w:rPr>
          <w:b/>
          <w:sz w:val="24"/>
          <w:szCs w:val="20"/>
        </w:rPr>
        <w:t xml:space="preserve"> </w:t>
      </w:r>
      <w:r w:rsidR="00704177">
        <w:rPr>
          <w:b/>
          <w:sz w:val="24"/>
          <w:szCs w:val="20"/>
        </w:rPr>
        <w:t xml:space="preserve">     </w:t>
      </w:r>
    </w:p>
    <w:p w14:paraId="7F0485C3" w14:textId="6F1F9235" w:rsidR="00057FD3" w:rsidRDefault="00057FD3" w:rsidP="00704177">
      <w:pPr>
        <w:ind w:left="3745" w:right="684" w:hanging="2735"/>
        <w:jc w:val="center"/>
        <w:rPr>
          <w:b/>
          <w:sz w:val="24"/>
          <w:szCs w:val="20"/>
        </w:rPr>
      </w:pPr>
      <w:r>
        <w:rPr>
          <w:b/>
          <w:sz w:val="24"/>
          <w:szCs w:val="20"/>
          <w:u w:val="single"/>
        </w:rPr>
        <w:t>NE OTVARAJ</w:t>
      </w:r>
    </w:p>
    <w:p w14:paraId="6B8C883E" w14:textId="77777777" w:rsidR="00057FD3" w:rsidRDefault="00057FD3" w:rsidP="00704177">
      <w:pPr>
        <w:pStyle w:val="Tijeloteksta"/>
        <w:spacing w:before="3"/>
        <w:jc w:val="center"/>
        <w:rPr>
          <w:b/>
          <w:sz w:val="18"/>
          <w:szCs w:val="22"/>
        </w:rPr>
      </w:pPr>
    </w:p>
    <w:p w14:paraId="09539CDA" w14:textId="6888D962" w:rsidR="00057FD3" w:rsidRDefault="005E771F" w:rsidP="00704177">
      <w:pPr>
        <w:spacing w:before="89"/>
        <w:ind w:left="116"/>
        <w:jc w:val="center"/>
        <w:rPr>
          <w:b/>
          <w:color w:val="FF0000"/>
          <w:spacing w:val="-2"/>
          <w:sz w:val="24"/>
          <w:szCs w:val="20"/>
        </w:rPr>
      </w:pPr>
      <w:r>
        <w:rPr>
          <w:b/>
          <w:sz w:val="24"/>
          <w:szCs w:val="20"/>
        </w:rPr>
        <w:t xml:space="preserve">ili se </w:t>
      </w:r>
      <w:r w:rsidR="00E66E87">
        <w:rPr>
          <w:b/>
          <w:spacing w:val="-6"/>
          <w:sz w:val="24"/>
          <w:szCs w:val="20"/>
        </w:rPr>
        <w:t xml:space="preserve">osobno predaju </w:t>
      </w:r>
      <w:r w:rsidR="001B6B5A">
        <w:rPr>
          <w:b/>
          <w:spacing w:val="-6"/>
          <w:sz w:val="24"/>
          <w:szCs w:val="20"/>
        </w:rPr>
        <w:t xml:space="preserve">u </w:t>
      </w:r>
      <w:r w:rsidR="00057FD3">
        <w:rPr>
          <w:b/>
          <w:sz w:val="24"/>
          <w:szCs w:val="20"/>
        </w:rPr>
        <w:t>pisarnicu</w:t>
      </w:r>
      <w:r w:rsidR="00057FD3">
        <w:rPr>
          <w:b/>
          <w:spacing w:val="-4"/>
          <w:sz w:val="24"/>
          <w:szCs w:val="20"/>
        </w:rPr>
        <w:t xml:space="preserve"> </w:t>
      </w:r>
      <w:r w:rsidR="00057FD3">
        <w:rPr>
          <w:b/>
          <w:sz w:val="24"/>
          <w:szCs w:val="20"/>
        </w:rPr>
        <w:t>Grada</w:t>
      </w:r>
      <w:r w:rsidR="00057FD3">
        <w:rPr>
          <w:b/>
          <w:spacing w:val="-7"/>
          <w:sz w:val="24"/>
          <w:szCs w:val="20"/>
        </w:rPr>
        <w:t xml:space="preserve"> </w:t>
      </w:r>
      <w:r w:rsidR="00057FD3">
        <w:rPr>
          <w:b/>
          <w:sz w:val="24"/>
          <w:szCs w:val="20"/>
        </w:rPr>
        <w:t>Knina</w:t>
      </w:r>
      <w:r w:rsidR="00057FD3">
        <w:rPr>
          <w:b/>
          <w:spacing w:val="-1"/>
          <w:sz w:val="24"/>
          <w:szCs w:val="20"/>
        </w:rPr>
        <w:t xml:space="preserve"> </w:t>
      </w:r>
      <w:r w:rsidR="00057FD3">
        <w:rPr>
          <w:b/>
          <w:sz w:val="24"/>
          <w:szCs w:val="20"/>
        </w:rPr>
        <w:t>počevši</w:t>
      </w:r>
      <w:r w:rsidR="00057FD3">
        <w:rPr>
          <w:b/>
          <w:spacing w:val="-3"/>
          <w:sz w:val="24"/>
          <w:szCs w:val="20"/>
        </w:rPr>
        <w:t xml:space="preserve"> </w:t>
      </w:r>
      <w:r w:rsidR="00057FD3" w:rsidRPr="00BC7628">
        <w:rPr>
          <w:b/>
          <w:color w:val="000000" w:themeColor="text1"/>
          <w:sz w:val="24"/>
          <w:szCs w:val="20"/>
        </w:rPr>
        <w:t>od</w:t>
      </w:r>
      <w:r w:rsidR="00057FD3" w:rsidRPr="00BC7628">
        <w:rPr>
          <w:b/>
          <w:color w:val="000000" w:themeColor="text1"/>
          <w:spacing w:val="-6"/>
          <w:sz w:val="24"/>
          <w:szCs w:val="20"/>
        </w:rPr>
        <w:t xml:space="preserve"> </w:t>
      </w:r>
      <w:r w:rsidR="00817081" w:rsidRPr="00BC7628">
        <w:rPr>
          <w:b/>
          <w:color w:val="000000" w:themeColor="text1"/>
          <w:sz w:val="24"/>
          <w:szCs w:val="20"/>
        </w:rPr>
        <w:t>7</w:t>
      </w:r>
      <w:r w:rsidR="00057FD3" w:rsidRPr="00BC7628">
        <w:rPr>
          <w:b/>
          <w:color w:val="000000" w:themeColor="text1"/>
          <w:sz w:val="24"/>
          <w:szCs w:val="20"/>
        </w:rPr>
        <w:t>. rujna</w:t>
      </w:r>
      <w:r w:rsidR="00057FD3" w:rsidRPr="00BC7628">
        <w:rPr>
          <w:b/>
          <w:color w:val="000000" w:themeColor="text1"/>
          <w:spacing w:val="-5"/>
          <w:sz w:val="24"/>
          <w:szCs w:val="20"/>
        </w:rPr>
        <w:t xml:space="preserve"> </w:t>
      </w:r>
      <w:r w:rsidR="00057FD3" w:rsidRPr="008C6EEC">
        <w:rPr>
          <w:b/>
          <w:color w:val="000000" w:themeColor="text1"/>
          <w:spacing w:val="-2"/>
          <w:sz w:val="24"/>
          <w:szCs w:val="20"/>
        </w:rPr>
        <w:t>2023. godine</w:t>
      </w:r>
      <w:r w:rsidR="00D12198" w:rsidRPr="008C6EEC">
        <w:rPr>
          <w:b/>
          <w:color w:val="000000" w:themeColor="text1"/>
          <w:spacing w:val="-2"/>
          <w:sz w:val="24"/>
          <w:szCs w:val="20"/>
        </w:rPr>
        <w:t xml:space="preserve"> </w:t>
      </w:r>
      <w:r w:rsidR="001B6B5A">
        <w:rPr>
          <w:b/>
          <w:color w:val="000000" w:themeColor="text1"/>
          <w:spacing w:val="-2"/>
          <w:sz w:val="24"/>
          <w:szCs w:val="20"/>
        </w:rPr>
        <w:t>u uredovnom vremenu pisarnice od 08.00 do 13.00 sati</w:t>
      </w:r>
      <w:r w:rsidR="00BC7628">
        <w:rPr>
          <w:b/>
          <w:color w:val="000000" w:themeColor="text1"/>
          <w:spacing w:val="-2"/>
          <w:sz w:val="24"/>
          <w:szCs w:val="20"/>
        </w:rPr>
        <w:t>.</w:t>
      </w:r>
    </w:p>
    <w:p w14:paraId="1CCDA649" w14:textId="77777777" w:rsidR="001B6B5A" w:rsidRDefault="001B6B5A" w:rsidP="00057FD3">
      <w:pPr>
        <w:pStyle w:val="Naslov1"/>
        <w:spacing w:before="246"/>
        <w:ind w:left="6746"/>
        <w:rPr>
          <w:spacing w:val="-2"/>
        </w:rPr>
      </w:pPr>
    </w:p>
    <w:p w14:paraId="41DDBFD7" w14:textId="77777777" w:rsidR="001B6B5A" w:rsidRDefault="001B6B5A" w:rsidP="00057FD3">
      <w:pPr>
        <w:pStyle w:val="Naslov1"/>
        <w:spacing w:before="246"/>
        <w:ind w:left="6746"/>
        <w:rPr>
          <w:spacing w:val="-2"/>
        </w:rPr>
      </w:pPr>
    </w:p>
    <w:p w14:paraId="25F74AB6" w14:textId="1870FE70" w:rsidR="00057FD3" w:rsidRDefault="00057FD3" w:rsidP="00057FD3">
      <w:pPr>
        <w:pStyle w:val="Naslov1"/>
        <w:spacing w:before="246"/>
        <w:ind w:left="6746"/>
      </w:pPr>
      <w:r>
        <w:rPr>
          <w:spacing w:val="-2"/>
        </w:rPr>
        <w:t>GRADONAČELNIK</w:t>
      </w:r>
    </w:p>
    <w:p w14:paraId="1AF9F7EB" w14:textId="77777777" w:rsidR="00057FD3" w:rsidRDefault="00057FD3" w:rsidP="00057FD3">
      <w:pPr>
        <w:pStyle w:val="Tijeloteksta"/>
        <w:spacing w:before="1"/>
        <w:rPr>
          <w:b/>
          <w:sz w:val="31"/>
        </w:rPr>
      </w:pPr>
    </w:p>
    <w:p w14:paraId="741E9E59" w14:textId="59F897D7" w:rsidR="00967904" w:rsidRPr="006D02C4" w:rsidRDefault="00057FD3" w:rsidP="006D02C4">
      <w:pPr>
        <w:ind w:left="6655"/>
        <w:rPr>
          <w:b/>
          <w:sz w:val="24"/>
        </w:rPr>
        <w:sectPr w:rsidR="00967904" w:rsidRPr="006D02C4">
          <w:footerReference w:type="default" r:id="rId7"/>
          <w:type w:val="continuous"/>
          <w:pgSz w:w="11910" w:h="16840"/>
          <w:pgMar w:top="1920" w:right="1300" w:bottom="1320" w:left="1300" w:header="0" w:footer="1140" w:gutter="0"/>
          <w:pgNumType w:start="1"/>
          <w:cols w:space="720"/>
        </w:sectPr>
      </w:pPr>
      <w:r>
        <w:rPr>
          <w:b/>
          <w:sz w:val="24"/>
        </w:rPr>
        <w:t>Marijo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Ćaćić,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mag. oec</w:t>
      </w:r>
    </w:p>
    <w:p w14:paraId="3EF98AE7" w14:textId="43F209DD" w:rsidR="00D108BD" w:rsidRDefault="00D108BD" w:rsidP="006D02C4">
      <w:pPr>
        <w:ind w:left="2236" w:right="2236"/>
        <w:jc w:val="center"/>
        <w:rPr>
          <w:b/>
          <w:sz w:val="24"/>
        </w:rPr>
      </w:pPr>
    </w:p>
    <w:p w14:paraId="01523F7C" w14:textId="77777777" w:rsidR="006D02C4" w:rsidRPr="006D02C4" w:rsidRDefault="006D02C4" w:rsidP="006D02C4">
      <w:pPr>
        <w:rPr>
          <w:sz w:val="24"/>
        </w:rPr>
      </w:pPr>
    </w:p>
    <w:p w14:paraId="5CF9C8B7" w14:textId="77777777" w:rsidR="006D02C4" w:rsidRPr="006D02C4" w:rsidRDefault="006D02C4" w:rsidP="006D02C4">
      <w:pPr>
        <w:rPr>
          <w:sz w:val="24"/>
        </w:rPr>
      </w:pPr>
    </w:p>
    <w:p w14:paraId="145A6C29" w14:textId="77777777" w:rsidR="006D02C4" w:rsidRPr="006D02C4" w:rsidRDefault="006D02C4" w:rsidP="006D02C4">
      <w:pPr>
        <w:rPr>
          <w:sz w:val="24"/>
        </w:rPr>
      </w:pPr>
    </w:p>
    <w:p w14:paraId="111CAB64" w14:textId="77777777" w:rsidR="006D02C4" w:rsidRPr="006D02C4" w:rsidRDefault="006D02C4" w:rsidP="006D02C4">
      <w:pPr>
        <w:rPr>
          <w:sz w:val="24"/>
        </w:rPr>
      </w:pPr>
    </w:p>
    <w:p w14:paraId="3D9C9607" w14:textId="77777777" w:rsidR="006D02C4" w:rsidRPr="006D02C4" w:rsidRDefault="006D02C4" w:rsidP="006D02C4">
      <w:pPr>
        <w:rPr>
          <w:sz w:val="24"/>
        </w:rPr>
      </w:pPr>
    </w:p>
    <w:p w14:paraId="63499D4A" w14:textId="77777777" w:rsidR="006D02C4" w:rsidRPr="006D02C4" w:rsidRDefault="006D02C4" w:rsidP="006D02C4">
      <w:pPr>
        <w:rPr>
          <w:sz w:val="24"/>
        </w:rPr>
      </w:pPr>
    </w:p>
    <w:p w14:paraId="74EA54F1" w14:textId="77777777" w:rsidR="006D02C4" w:rsidRPr="006D02C4" w:rsidRDefault="006D02C4" w:rsidP="006D02C4">
      <w:pPr>
        <w:rPr>
          <w:sz w:val="24"/>
        </w:rPr>
      </w:pPr>
    </w:p>
    <w:p w14:paraId="3A6CA79C" w14:textId="77777777" w:rsidR="006D02C4" w:rsidRPr="006D02C4" w:rsidRDefault="006D02C4" w:rsidP="006D02C4">
      <w:pPr>
        <w:rPr>
          <w:sz w:val="24"/>
        </w:rPr>
      </w:pPr>
    </w:p>
    <w:p w14:paraId="03B1301B" w14:textId="77777777" w:rsidR="006D02C4" w:rsidRPr="006D02C4" w:rsidRDefault="006D02C4" w:rsidP="006D02C4">
      <w:pPr>
        <w:rPr>
          <w:sz w:val="24"/>
        </w:rPr>
      </w:pPr>
    </w:p>
    <w:p w14:paraId="756BBA4A" w14:textId="77777777" w:rsidR="006D02C4" w:rsidRPr="006D02C4" w:rsidRDefault="006D02C4" w:rsidP="006D02C4">
      <w:pPr>
        <w:rPr>
          <w:sz w:val="24"/>
        </w:rPr>
      </w:pPr>
    </w:p>
    <w:p w14:paraId="04165A48" w14:textId="77777777" w:rsidR="006D02C4" w:rsidRPr="006D02C4" w:rsidRDefault="006D02C4" w:rsidP="006D02C4">
      <w:pPr>
        <w:rPr>
          <w:sz w:val="24"/>
        </w:rPr>
      </w:pPr>
    </w:p>
    <w:p w14:paraId="499F1E04" w14:textId="77777777" w:rsidR="006D02C4" w:rsidRPr="006D02C4" w:rsidRDefault="006D02C4" w:rsidP="006D02C4">
      <w:pPr>
        <w:rPr>
          <w:sz w:val="24"/>
        </w:rPr>
      </w:pPr>
    </w:p>
    <w:p w14:paraId="1923ECC5" w14:textId="77777777" w:rsidR="006D02C4" w:rsidRPr="006D02C4" w:rsidRDefault="006D02C4" w:rsidP="006D02C4">
      <w:pPr>
        <w:rPr>
          <w:sz w:val="24"/>
        </w:rPr>
      </w:pPr>
    </w:p>
    <w:p w14:paraId="18AC863C" w14:textId="77777777" w:rsidR="006D02C4" w:rsidRPr="006D02C4" w:rsidRDefault="006D02C4" w:rsidP="006D02C4">
      <w:pPr>
        <w:rPr>
          <w:sz w:val="24"/>
        </w:rPr>
      </w:pPr>
    </w:p>
    <w:p w14:paraId="632BCBE4" w14:textId="77777777" w:rsidR="006D02C4" w:rsidRPr="006D02C4" w:rsidRDefault="006D02C4" w:rsidP="006D02C4">
      <w:pPr>
        <w:rPr>
          <w:sz w:val="24"/>
        </w:rPr>
      </w:pPr>
    </w:p>
    <w:p w14:paraId="21DCD1B4" w14:textId="77777777" w:rsidR="006D02C4" w:rsidRPr="006D02C4" w:rsidRDefault="006D02C4" w:rsidP="006D02C4">
      <w:pPr>
        <w:rPr>
          <w:sz w:val="24"/>
        </w:rPr>
      </w:pPr>
    </w:p>
    <w:p w14:paraId="691A1C51" w14:textId="77777777" w:rsidR="006D02C4" w:rsidRPr="006D02C4" w:rsidRDefault="006D02C4" w:rsidP="006D02C4">
      <w:pPr>
        <w:rPr>
          <w:sz w:val="24"/>
        </w:rPr>
      </w:pPr>
    </w:p>
    <w:p w14:paraId="5BED0475" w14:textId="77777777" w:rsidR="006D02C4" w:rsidRPr="006D02C4" w:rsidRDefault="006D02C4" w:rsidP="006D02C4">
      <w:pPr>
        <w:rPr>
          <w:sz w:val="24"/>
        </w:rPr>
      </w:pPr>
    </w:p>
    <w:p w14:paraId="1CA4C0AD" w14:textId="77777777" w:rsidR="006D02C4" w:rsidRPr="006D02C4" w:rsidRDefault="006D02C4" w:rsidP="006D02C4">
      <w:pPr>
        <w:rPr>
          <w:sz w:val="24"/>
        </w:rPr>
      </w:pPr>
    </w:p>
    <w:p w14:paraId="17DBA9B3" w14:textId="77777777" w:rsidR="006D02C4" w:rsidRPr="006D02C4" w:rsidRDefault="006D02C4" w:rsidP="006D02C4">
      <w:pPr>
        <w:rPr>
          <w:sz w:val="24"/>
        </w:rPr>
      </w:pPr>
    </w:p>
    <w:p w14:paraId="1BF92838" w14:textId="77777777" w:rsidR="006D02C4" w:rsidRPr="006D02C4" w:rsidRDefault="006D02C4" w:rsidP="006D02C4">
      <w:pPr>
        <w:rPr>
          <w:sz w:val="24"/>
        </w:rPr>
      </w:pPr>
    </w:p>
    <w:sectPr w:rsidR="006D02C4" w:rsidRPr="006D02C4">
      <w:pgSz w:w="11910" w:h="16840"/>
      <w:pgMar w:top="1320" w:right="1300" w:bottom="1320" w:left="1300" w:header="0" w:footer="1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A62D7" w14:textId="77777777" w:rsidR="00DD6205" w:rsidRDefault="00DD6205">
      <w:r>
        <w:separator/>
      </w:r>
    </w:p>
  </w:endnote>
  <w:endnote w:type="continuationSeparator" w:id="0">
    <w:p w14:paraId="36D4D559" w14:textId="77777777" w:rsidR="00DD6205" w:rsidRDefault="00DD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21BD" w14:textId="3D669403" w:rsidR="00D108BD" w:rsidRDefault="00BE0155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9504" behindDoc="1" locked="0" layoutInCell="1" allowOverlap="1" wp14:anchorId="48AF16DB" wp14:editId="5AB719D3">
              <wp:simplePos x="0" y="0"/>
              <wp:positionH relativeFrom="page">
                <wp:posOffset>881380</wp:posOffset>
              </wp:positionH>
              <wp:positionV relativeFrom="page">
                <wp:posOffset>9841865</wp:posOffset>
              </wp:positionV>
              <wp:extent cx="5798185" cy="56515"/>
              <wp:effectExtent l="0" t="0" r="0" b="0"/>
              <wp:wrapNone/>
              <wp:docPr id="96840068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98185" cy="56515"/>
                      </a:xfrm>
                      <a:custGeom>
                        <a:avLst/>
                        <a:gdLst>
                          <a:gd name="T0" fmla="+- 0 10519 1388"/>
                          <a:gd name="T1" fmla="*/ T0 w 9131"/>
                          <a:gd name="T2" fmla="+- 0 15573 15499"/>
                          <a:gd name="T3" fmla="*/ 15573 h 89"/>
                          <a:gd name="T4" fmla="+- 0 1388 1388"/>
                          <a:gd name="T5" fmla="*/ T4 w 9131"/>
                          <a:gd name="T6" fmla="+- 0 15573 15499"/>
                          <a:gd name="T7" fmla="*/ 15573 h 89"/>
                          <a:gd name="T8" fmla="+- 0 1388 1388"/>
                          <a:gd name="T9" fmla="*/ T8 w 9131"/>
                          <a:gd name="T10" fmla="+- 0 15588 15499"/>
                          <a:gd name="T11" fmla="*/ 15588 h 89"/>
                          <a:gd name="T12" fmla="+- 0 10519 1388"/>
                          <a:gd name="T13" fmla="*/ T12 w 9131"/>
                          <a:gd name="T14" fmla="+- 0 15588 15499"/>
                          <a:gd name="T15" fmla="*/ 15588 h 89"/>
                          <a:gd name="T16" fmla="+- 0 10519 1388"/>
                          <a:gd name="T17" fmla="*/ T16 w 9131"/>
                          <a:gd name="T18" fmla="+- 0 15573 15499"/>
                          <a:gd name="T19" fmla="*/ 15573 h 89"/>
                          <a:gd name="T20" fmla="+- 0 10519 1388"/>
                          <a:gd name="T21" fmla="*/ T20 w 9131"/>
                          <a:gd name="T22" fmla="+- 0 15499 15499"/>
                          <a:gd name="T23" fmla="*/ 15499 h 89"/>
                          <a:gd name="T24" fmla="+- 0 1388 1388"/>
                          <a:gd name="T25" fmla="*/ T24 w 9131"/>
                          <a:gd name="T26" fmla="+- 0 15499 15499"/>
                          <a:gd name="T27" fmla="*/ 15499 h 89"/>
                          <a:gd name="T28" fmla="+- 0 1388 1388"/>
                          <a:gd name="T29" fmla="*/ T28 w 9131"/>
                          <a:gd name="T30" fmla="+- 0 15559 15499"/>
                          <a:gd name="T31" fmla="*/ 15559 h 89"/>
                          <a:gd name="T32" fmla="+- 0 10519 1388"/>
                          <a:gd name="T33" fmla="*/ T32 w 9131"/>
                          <a:gd name="T34" fmla="+- 0 15559 15499"/>
                          <a:gd name="T35" fmla="*/ 15559 h 89"/>
                          <a:gd name="T36" fmla="+- 0 10519 1388"/>
                          <a:gd name="T37" fmla="*/ T36 w 9131"/>
                          <a:gd name="T38" fmla="+- 0 15499 15499"/>
                          <a:gd name="T39" fmla="*/ 15499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131" h="89">
                            <a:moveTo>
                              <a:pt x="9131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131" y="89"/>
                            </a:lnTo>
                            <a:lnTo>
                              <a:pt x="9131" y="74"/>
                            </a:lnTo>
                            <a:close/>
                            <a:moveTo>
                              <a:pt x="9131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131" y="60"/>
                            </a:lnTo>
                            <a:lnTo>
                              <a:pt x="9131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02EB46" id="docshape1" o:spid="_x0000_s1026" style="position:absolute;margin-left:69.4pt;margin-top:774.95pt;width:456.55pt;height:4.4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1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" path="m9131,74l,74,,89r9131,l9131,74xm9131,l,,,60r9131,l9131,xe" fillcolor="#612322" stroked="f">
              <v:path arrowok="t" o:connecttype="custom" o:connectlocs="5798185,9888855;0,9888855;0,9898380;5798185,9898380;5798185,9888855;5798185,9841865;0,9841865;0,9879965;5798185,9879965;5798185,9841865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016" behindDoc="1" locked="0" layoutInCell="1" allowOverlap="1" wp14:anchorId="000CA9C7" wp14:editId="187AC657">
              <wp:simplePos x="0" y="0"/>
              <wp:positionH relativeFrom="page">
                <wp:posOffset>1132205</wp:posOffset>
              </wp:positionH>
              <wp:positionV relativeFrom="page">
                <wp:posOffset>9897110</wp:posOffset>
              </wp:positionV>
              <wp:extent cx="4328795" cy="189865"/>
              <wp:effectExtent l="0" t="0" r="0" b="0"/>
              <wp:wrapNone/>
              <wp:docPr id="164174547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79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4FED6A" w14:textId="1FDE1630" w:rsidR="00D108BD" w:rsidRDefault="00BE0155" w:rsidP="00D1184A">
                          <w:pPr>
                            <w:spacing w:before="20"/>
                            <w:ind w:left="20"/>
                            <w:jc w:val="center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Javni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poziv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za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dodjelu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potpora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 w:rsidR="00D1184A">
                            <w:rPr>
                              <w:rFonts w:ascii="Cambria"/>
                              <w:spacing w:val="-4"/>
                            </w:rPr>
                            <w:t xml:space="preserve">male vrijednosti za poticanje </w:t>
                          </w:r>
                          <w:r>
                            <w:rPr>
                              <w:rFonts w:ascii="Cambria"/>
                            </w:rPr>
                            <w:t>gospodarstv</w:t>
                          </w:r>
                          <w:r w:rsidR="00D1184A">
                            <w:rPr>
                              <w:rFonts w:ascii="Cambria"/>
                            </w:rPr>
                            <w:t>a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Grada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Knina</w:t>
                          </w:r>
                          <w:r>
                            <w:rPr>
                              <w:rFonts w:ascii="Cambria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u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202</w:t>
                          </w:r>
                          <w:r w:rsidR="00445E92">
                            <w:rPr>
                              <w:rFonts w:ascii="Cambria"/>
                            </w:rPr>
                            <w:t>3</w:t>
                          </w:r>
                          <w:r>
                            <w:rPr>
                              <w:rFonts w:ascii="Cambria"/>
                            </w:rPr>
                            <w:t>.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</w:rPr>
                            <w:t>godini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CA9C7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89.15pt;margin-top:779.3pt;width:340.85pt;height:14.9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" filled="f" stroked="f">
              <v:textbox inset="0,0,0,0">
                <w:txbxContent>
                  <w:p w14:paraId="414FED6A" w14:textId="1FDE1630" w:rsidR="00D108BD" w:rsidRDefault="00BE0155" w:rsidP="00D1184A">
                    <w:pPr>
                      <w:spacing w:before="20"/>
                      <w:ind w:left="20"/>
                      <w:jc w:val="center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Javni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poziv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za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dodjelu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potpora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 w:rsidR="00D1184A">
                      <w:rPr>
                        <w:rFonts w:ascii="Cambria"/>
                        <w:spacing w:val="-4"/>
                      </w:rPr>
                      <w:t xml:space="preserve">male vrijednosti za poticanje </w:t>
                    </w:r>
                    <w:r>
                      <w:rPr>
                        <w:rFonts w:ascii="Cambria"/>
                      </w:rPr>
                      <w:t>gospodarstv</w:t>
                    </w:r>
                    <w:r w:rsidR="00D1184A">
                      <w:rPr>
                        <w:rFonts w:ascii="Cambria"/>
                      </w:rPr>
                      <w:t>a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Grada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Knina</w:t>
                    </w:r>
                    <w:r>
                      <w:rPr>
                        <w:rFonts w:ascii="Cambria"/>
                        <w:spacing w:val="-3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u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202</w:t>
                    </w:r>
                    <w:r w:rsidR="00445E92">
                      <w:rPr>
                        <w:rFonts w:ascii="Cambria"/>
                      </w:rPr>
                      <w:t>3</w:t>
                    </w:r>
                    <w:r>
                      <w:rPr>
                        <w:rFonts w:ascii="Cambria"/>
                      </w:rPr>
                      <w:t>.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</w:rPr>
                      <w:t>godini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0528" behindDoc="1" locked="0" layoutInCell="1" allowOverlap="1" wp14:anchorId="00D9DF16" wp14:editId="74128C96">
              <wp:simplePos x="0" y="0"/>
              <wp:positionH relativeFrom="page">
                <wp:posOffset>6060440</wp:posOffset>
              </wp:positionH>
              <wp:positionV relativeFrom="page">
                <wp:posOffset>9897110</wp:posOffset>
              </wp:positionV>
              <wp:extent cx="653415" cy="189865"/>
              <wp:effectExtent l="0" t="0" r="0" b="0"/>
              <wp:wrapNone/>
              <wp:docPr id="139969501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2AEC3" w14:textId="77777777" w:rsidR="00D108BD" w:rsidRDefault="00BE0155">
                          <w:pPr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stranica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10"/>
                            </w:rPr>
                            <w:t>1</w:t>
                          </w:r>
                          <w:r>
                            <w:rPr>
                              <w:rFonts w:ascii="Cambria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9DF16" id="docshape3" o:spid="_x0000_s1027" type="#_x0000_t202" style="position:absolute;margin-left:477.2pt;margin-top:779.3pt;width:51.45pt;height:14.95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" filled="f" stroked="f">
              <v:textbox inset="0,0,0,0">
                <w:txbxContent>
                  <w:p w14:paraId="55C2AEC3" w14:textId="77777777" w:rsidR="00D108BD" w:rsidRDefault="00BE0155">
                    <w:pPr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stranica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  <w:spacing w:val="-10"/>
                      </w:rPr>
                      <w:fldChar w:fldCharType="begin"/>
                    </w:r>
                    <w:r>
                      <w:rPr>
                        <w:rFonts w:ascii="Cambria"/>
                        <w:spacing w:val="-10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10"/>
                      </w:rPr>
                      <w:fldChar w:fldCharType="separate"/>
                    </w:r>
                    <w:r>
                      <w:rPr>
                        <w:rFonts w:ascii="Cambria"/>
                        <w:spacing w:val="-10"/>
                      </w:rPr>
                      <w:t>1</w:t>
                    </w:r>
                    <w:r>
                      <w:rPr>
                        <w:rFonts w:ascii="Cambria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A9CC6" w14:textId="77777777" w:rsidR="00DD6205" w:rsidRDefault="00DD6205">
      <w:r>
        <w:separator/>
      </w:r>
    </w:p>
  </w:footnote>
  <w:footnote w:type="continuationSeparator" w:id="0">
    <w:p w14:paraId="34F7B32F" w14:textId="77777777" w:rsidR="00DD6205" w:rsidRDefault="00DD6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2BAA"/>
    <w:multiLevelType w:val="hybridMultilevel"/>
    <w:tmpl w:val="7ED2BD5A"/>
    <w:lvl w:ilvl="0" w:tplc="5DD0747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19036E"/>
    <w:multiLevelType w:val="hybridMultilevel"/>
    <w:tmpl w:val="717E8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E7E09"/>
    <w:multiLevelType w:val="hybridMultilevel"/>
    <w:tmpl w:val="B05C5C7C"/>
    <w:lvl w:ilvl="0" w:tplc="54827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CFD"/>
    <w:multiLevelType w:val="hybridMultilevel"/>
    <w:tmpl w:val="F9CEF4EC"/>
    <w:lvl w:ilvl="0" w:tplc="89061B58">
      <w:numFmt w:val="bullet"/>
      <w:lvlText w:val="-"/>
      <w:lvlJc w:val="left"/>
      <w:pPr>
        <w:ind w:left="118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82D48316">
      <w:numFmt w:val="bullet"/>
      <w:lvlText w:val="•"/>
      <w:lvlJc w:val="left"/>
      <w:pPr>
        <w:ind w:left="1992" w:hanging="360"/>
      </w:pPr>
      <w:rPr>
        <w:rFonts w:hint="default"/>
        <w:lang w:val="hr-HR" w:eastAsia="en-US" w:bidi="ar-SA"/>
      </w:rPr>
    </w:lvl>
    <w:lvl w:ilvl="2" w:tplc="84AE9DEC">
      <w:numFmt w:val="bullet"/>
      <w:lvlText w:val="•"/>
      <w:lvlJc w:val="left"/>
      <w:pPr>
        <w:ind w:left="2805" w:hanging="360"/>
      </w:pPr>
      <w:rPr>
        <w:rFonts w:hint="default"/>
        <w:lang w:val="hr-HR" w:eastAsia="en-US" w:bidi="ar-SA"/>
      </w:rPr>
    </w:lvl>
    <w:lvl w:ilvl="3" w:tplc="E092F818">
      <w:numFmt w:val="bullet"/>
      <w:lvlText w:val="•"/>
      <w:lvlJc w:val="left"/>
      <w:pPr>
        <w:ind w:left="3617" w:hanging="360"/>
      </w:pPr>
      <w:rPr>
        <w:rFonts w:hint="default"/>
        <w:lang w:val="hr-HR" w:eastAsia="en-US" w:bidi="ar-SA"/>
      </w:rPr>
    </w:lvl>
    <w:lvl w:ilvl="4" w:tplc="43744F2E">
      <w:numFmt w:val="bullet"/>
      <w:lvlText w:val="•"/>
      <w:lvlJc w:val="left"/>
      <w:pPr>
        <w:ind w:left="4430" w:hanging="360"/>
      </w:pPr>
      <w:rPr>
        <w:rFonts w:hint="default"/>
        <w:lang w:val="hr-HR" w:eastAsia="en-US" w:bidi="ar-SA"/>
      </w:rPr>
    </w:lvl>
    <w:lvl w:ilvl="5" w:tplc="0D5E4EF2">
      <w:numFmt w:val="bullet"/>
      <w:lvlText w:val="•"/>
      <w:lvlJc w:val="left"/>
      <w:pPr>
        <w:ind w:left="5243" w:hanging="360"/>
      </w:pPr>
      <w:rPr>
        <w:rFonts w:hint="default"/>
        <w:lang w:val="hr-HR" w:eastAsia="en-US" w:bidi="ar-SA"/>
      </w:rPr>
    </w:lvl>
    <w:lvl w:ilvl="6" w:tplc="FEAA428C">
      <w:numFmt w:val="bullet"/>
      <w:lvlText w:val="•"/>
      <w:lvlJc w:val="left"/>
      <w:pPr>
        <w:ind w:left="6055" w:hanging="360"/>
      </w:pPr>
      <w:rPr>
        <w:rFonts w:hint="default"/>
        <w:lang w:val="hr-HR" w:eastAsia="en-US" w:bidi="ar-SA"/>
      </w:rPr>
    </w:lvl>
    <w:lvl w:ilvl="7" w:tplc="4566E83E">
      <w:numFmt w:val="bullet"/>
      <w:lvlText w:val="•"/>
      <w:lvlJc w:val="left"/>
      <w:pPr>
        <w:ind w:left="6868" w:hanging="360"/>
      </w:pPr>
      <w:rPr>
        <w:rFonts w:hint="default"/>
        <w:lang w:val="hr-HR" w:eastAsia="en-US" w:bidi="ar-SA"/>
      </w:rPr>
    </w:lvl>
    <w:lvl w:ilvl="8" w:tplc="578E3952">
      <w:numFmt w:val="bullet"/>
      <w:lvlText w:val="•"/>
      <w:lvlJc w:val="left"/>
      <w:pPr>
        <w:ind w:left="7681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3AFE4FAB"/>
    <w:multiLevelType w:val="hybridMultilevel"/>
    <w:tmpl w:val="9B84C5D6"/>
    <w:lvl w:ilvl="0" w:tplc="84A05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433EC"/>
    <w:multiLevelType w:val="hybridMultilevel"/>
    <w:tmpl w:val="9A4A9AFE"/>
    <w:lvl w:ilvl="0" w:tplc="6D80232C">
      <w:start w:val="1"/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5ED257A6"/>
    <w:multiLevelType w:val="hybridMultilevel"/>
    <w:tmpl w:val="FD66C2B8"/>
    <w:lvl w:ilvl="0" w:tplc="D110DE50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4A1014"/>
    <w:multiLevelType w:val="hybridMultilevel"/>
    <w:tmpl w:val="4F8890AE"/>
    <w:lvl w:ilvl="0" w:tplc="83083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D1D4D"/>
    <w:multiLevelType w:val="hybridMultilevel"/>
    <w:tmpl w:val="F504599C"/>
    <w:lvl w:ilvl="0" w:tplc="5DD0747E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F1C450F"/>
    <w:multiLevelType w:val="hybridMultilevel"/>
    <w:tmpl w:val="1DAEDCD8"/>
    <w:lvl w:ilvl="0" w:tplc="D0D40150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A782CFB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4B08EE7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098CB17E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9FCCC124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0A1C2EA4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D86C325C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62A01C6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4D458AC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7D8935F5"/>
    <w:multiLevelType w:val="multilevel"/>
    <w:tmpl w:val="C15A228C"/>
    <w:lvl w:ilvl="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  <w:color w:val="auto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82566509">
    <w:abstractNumId w:val="9"/>
  </w:num>
  <w:num w:numId="2" w16cid:durableId="1180855718">
    <w:abstractNumId w:val="3"/>
  </w:num>
  <w:num w:numId="3" w16cid:durableId="1305161161">
    <w:abstractNumId w:val="5"/>
  </w:num>
  <w:num w:numId="4" w16cid:durableId="276185570">
    <w:abstractNumId w:val="2"/>
  </w:num>
  <w:num w:numId="5" w16cid:durableId="1680113654">
    <w:abstractNumId w:val="4"/>
  </w:num>
  <w:num w:numId="6" w16cid:durableId="1226259881">
    <w:abstractNumId w:val="7"/>
  </w:num>
  <w:num w:numId="7" w16cid:durableId="522480484">
    <w:abstractNumId w:val="6"/>
  </w:num>
  <w:num w:numId="8" w16cid:durableId="989599993">
    <w:abstractNumId w:val="0"/>
  </w:num>
  <w:num w:numId="9" w16cid:durableId="643046665">
    <w:abstractNumId w:val="10"/>
  </w:num>
  <w:num w:numId="10" w16cid:durableId="748648569">
    <w:abstractNumId w:val="1"/>
  </w:num>
  <w:num w:numId="11" w16cid:durableId="11954632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BD"/>
    <w:rsid w:val="00037EF5"/>
    <w:rsid w:val="00057FD3"/>
    <w:rsid w:val="0006722F"/>
    <w:rsid w:val="000859FE"/>
    <w:rsid w:val="00092785"/>
    <w:rsid w:val="00093FD2"/>
    <w:rsid w:val="000967A9"/>
    <w:rsid w:val="000A374D"/>
    <w:rsid w:val="000D10F8"/>
    <w:rsid w:val="000D31BA"/>
    <w:rsid w:val="00105585"/>
    <w:rsid w:val="00107C9D"/>
    <w:rsid w:val="00110D87"/>
    <w:rsid w:val="00142F25"/>
    <w:rsid w:val="00146B05"/>
    <w:rsid w:val="0017279D"/>
    <w:rsid w:val="001B351D"/>
    <w:rsid w:val="001B6B5A"/>
    <w:rsid w:val="001B7B44"/>
    <w:rsid w:val="001D0E2C"/>
    <w:rsid w:val="001D6B1B"/>
    <w:rsid w:val="001F4DB3"/>
    <w:rsid w:val="002224DB"/>
    <w:rsid w:val="00223C60"/>
    <w:rsid w:val="002458B0"/>
    <w:rsid w:val="00245BED"/>
    <w:rsid w:val="00253933"/>
    <w:rsid w:val="00257660"/>
    <w:rsid w:val="00266CBE"/>
    <w:rsid w:val="00274D2A"/>
    <w:rsid w:val="002859EB"/>
    <w:rsid w:val="002C0B99"/>
    <w:rsid w:val="002C24A3"/>
    <w:rsid w:val="002D0C5F"/>
    <w:rsid w:val="002E1C9C"/>
    <w:rsid w:val="002F51D4"/>
    <w:rsid w:val="00311F2A"/>
    <w:rsid w:val="003229CA"/>
    <w:rsid w:val="003267E8"/>
    <w:rsid w:val="00332A4C"/>
    <w:rsid w:val="0033333A"/>
    <w:rsid w:val="00334581"/>
    <w:rsid w:val="003443F9"/>
    <w:rsid w:val="0035118D"/>
    <w:rsid w:val="00352323"/>
    <w:rsid w:val="00397BC4"/>
    <w:rsid w:val="003F2DE1"/>
    <w:rsid w:val="00440D92"/>
    <w:rsid w:val="00445E92"/>
    <w:rsid w:val="00472631"/>
    <w:rsid w:val="00492B4B"/>
    <w:rsid w:val="004B6FC8"/>
    <w:rsid w:val="004D12C2"/>
    <w:rsid w:val="004D35E2"/>
    <w:rsid w:val="004D409D"/>
    <w:rsid w:val="005136B3"/>
    <w:rsid w:val="00533DE5"/>
    <w:rsid w:val="00540BCB"/>
    <w:rsid w:val="00567227"/>
    <w:rsid w:val="00575DF9"/>
    <w:rsid w:val="0059136E"/>
    <w:rsid w:val="005A6630"/>
    <w:rsid w:val="005C04C3"/>
    <w:rsid w:val="005E17F7"/>
    <w:rsid w:val="005E771F"/>
    <w:rsid w:val="005F7A04"/>
    <w:rsid w:val="00605817"/>
    <w:rsid w:val="006437A1"/>
    <w:rsid w:val="00660784"/>
    <w:rsid w:val="00676049"/>
    <w:rsid w:val="0068737A"/>
    <w:rsid w:val="006B366F"/>
    <w:rsid w:val="006D02C4"/>
    <w:rsid w:val="006E3FAA"/>
    <w:rsid w:val="00704177"/>
    <w:rsid w:val="0073628F"/>
    <w:rsid w:val="00755007"/>
    <w:rsid w:val="00765915"/>
    <w:rsid w:val="0078748B"/>
    <w:rsid w:val="007A1ACD"/>
    <w:rsid w:val="007B2E0A"/>
    <w:rsid w:val="007C31FA"/>
    <w:rsid w:val="007C3852"/>
    <w:rsid w:val="007E0F77"/>
    <w:rsid w:val="007E10BA"/>
    <w:rsid w:val="007E4C67"/>
    <w:rsid w:val="007F65E0"/>
    <w:rsid w:val="00811F55"/>
    <w:rsid w:val="00817081"/>
    <w:rsid w:val="00820C0F"/>
    <w:rsid w:val="00823EE4"/>
    <w:rsid w:val="008376DA"/>
    <w:rsid w:val="008547DF"/>
    <w:rsid w:val="008550E8"/>
    <w:rsid w:val="00867135"/>
    <w:rsid w:val="008A333B"/>
    <w:rsid w:val="008A406B"/>
    <w:rsid w:val="008C6EEC"/>
    <w:rsid w:val="008D4049"/>
    <w:rsid w:val="0090374C"/>
    <w:rsid w:val="0090417D"/>
    <w:rsid w:val="00907D31"/>
    <w:rsid w:val="009256DE"/>
    <w:rsid w:val="00926A08"/>
    <w:rsid w:val="0093496B"/>
    <w:rsid w:val="00944205"/>
    <w:rsid w:val="0096358F"/>
    <w:rsid w:val="00967904"/>
    <w:rsid w:val="00967EB2"/>
    <w:rsid w:val="00986017"/>
    <w:rsid w:val="009A6F49"/>
    <w:rsid w:val="009B0E59"/>
    <w:rsid w:val="009C764C"/>
    <w:rsid w:val="009E3041"/>
    <w:rsid w:val="00A00108"/>
    <w:rsid w:val="00A0250D"/>
    <w:rsid w:val="00A17D5B"/>
    <w:rsid w:val="00A243A8"/>
    <w:rsid w:val="00A8165E"/>
    <w:rsid w:val="00A85919"/>
    <w:rsid w:val="00AC4EC6"/>
    <w:rsid w:val="00AF6FE1"/>
    <w:rsid w:val="00B10506"/>
    <w:rsid w:val="00B15307"/>
    <w:rsid w:val="00B178C6"/>
    <w:rsid w:val="00B66B2F"/>
    <w:rsid w:val="00B729A6"/>
    <w:rsid w:val="00B73CAA"/>
    <w:rsid w:val="00B9094E"/>
    <w:rsid w:val="00B9273F"/>
    <w:rsid w:val="00BA400B"/>
    <w:rsid w:val="00BB4B2D"/>
    <w:rsid w:val="00BC7628"/>
    <w:rsid w:val="00BE0155"/>
    <w:rsid w:val="00BF6E4F"/>
    <w:rsid w:val="00C20F2C"/>
    <w:rsid w:val="00C31D76"/>
    <w:rsid w:val="00C32C4D"/>
    <w:rsid w:val="00C542B8"/>
    <w:rsid w:val="00C64CB0"/>
    <w:rsid w:val="00C7182A"/>
    <w:rsid w:val="00C87FA6"/>
    <w:rsid w:val="00C9475B"/>
    <w:rsid w:val="00CA3786"/>
    <w:rsid w:val="00CB1E96"/>
    <w:rsid w:val="00CF738E"/>
    <w:rsid w:val="00D108BD"/>
    <w:rsid w:val="00D11734"/>
    <w:rsid w:val="00D1184A"/>
    <w:rsid w:val="00D12198"/>
    <w:rsid w:val="00D1461D"/>
    <w:rsid w:val="00D4259B"/>
    <w:rsid w:val="00D46D46"/>
    <w:rsid w:val="00D50A0D"/>
    <w:rsid w:val="00D55E38"/>
    <w:rsid w:val="00D61A50"/>
    <w:rsid w:val="00D64857"/>
    <w:rsid w:val="00D8185F"/>
    <w:rsid w:val="00D9715F"/>
    <w:rsid w:val="00DA79D1"/>
    <w:rsid w:val="00DB0E33"/>
    <w:rsid w:val="00DD6205"/>
    <w:rsid w:val="00DE394C"/>
    <w:rsid w:val="00DF6B8E"/>
    <w:rsid w:val="00DF764F"/>
    <w:rsid w:val="00E11E3A"/>
    <w:rsid w:val="00E44802"/>
    <w:rsid w:val="00E66E87"/>
    <w:rsid w:val="00E67C72"/>
    <w:rsid w:val="00EE08B6"/>
    <w:rsid w:val="00EE2859"/>
    <w:rsid w:val="00F41D4F"/>
    <w:rsid w:val="00F44035"/>
    <w:rsid w:val="00F47D5D"/>
    <w:rsid w:val="00F65B1E"/>
    <w:rsid w:val="00F824B5"/>
    <w:rsid w:val="00F93FC3"/>
    <w:rsid w:val="00FC090D"/>
    <w:rsid w:val="00FC667C"/>
    <w:rsid w:val="00FC66D6"/>
    <w:rsid w:val="00FC6D79"/>
    <w:rsid w:val="00FE1965"/>
    <w:rsid w:val="00FF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A0EF6"/>
  <w15:docId w15:val="{641C4027-611E-4B58-A248-7CB63307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link w:val="Naslov1Char"/>
    <w:uiPriority w:val="9"/>
    <w:qFormat/>
    <w:pPr>
      <w:ind w:left="11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9"/>
    <w:unhideWhenUsed/>
    <w:qFormat/>
    <w:pPr>
      <w:ind w:left="116"/>
      <w:jc w:val="both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4"/>
      <w:szCs w:val="24"/>
    </w:rPr>
  </w:style>
  <w:style w:type="paragraph" w:styleId="Odlomakpopisa">
    <w:name w:val="List Paragraph"/>
    <w:aliases w:val="Heading 12,heading 1,naslov 1,Naslov 12,Graf,TG lista,Paragraph,List Paragraph Red,lp1,Paragraphe de liste PBLH,Graph &amp; Table tite,Normal bullet 2,Bullet list,Figure_name,Equipment,Numbered Indented Text,List Paragraph11"/>
    <w:basedOn w:val="Normal"/>
    <w:link w:val="OdlomakpopisaChar"/>
    <w:uiPriority w:val="1"/>
    <w:qFormat/>
    <w:pPr>
      <w:spacing w:before="29"/>
      <w:ind w:left="8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445E9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5E92"/>
    <w:rPr>
      <w:rFonts w:ascii="Times New Roman" w:eastAsia="Times New Roman" w:hAnsi="Times New Roman" w:cs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45E9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5E92"/>
    <w:rPr>
      <w:rFonts w:ascii="Times New Roman" w:eastAsia="Times New Roman" w:hAnsi="Times New Roman" w:cs="Times New Roman"/>
      <w:lang w:val="hr-HR"/>
    </w:rPr>
  </w:style>
  <w:style w:type="character" w:customStyle="1" w:styleId="OdlomakpopisaChar">
    <w:name w:val="Odlomak popisa Char"/>
    <w:aliases w:val="Heading 12 Char,heading 1 Char,naslov 1 Char,Naslov 12 Char,Graf Char,TG lista Char,Paragraph Char,List Paragraph Red Char,lp1 Char,Paragraphe de liste PBLH Char,Graph &amp; Table tite Char,Normal bullet 2 Char,Bullet list Char"/>
    <w:link w:val="Odlomakpopisa"/>
    <w:uiPriority w:val="1"/>
    <w:locked/>
    <w:rsid w:val="000859FE"/>
    <w:rPr>
      <w:rFonts w:ascii="Times New Roman" w:eastAsia="Times New Roman" w:hAnsi="Times New Roman" w:cs="Times New Roman"/>
      <w:lang w:val="hr-HR"/>
    </w:rPr>
  </w:style>
  <w:style w:type="paragraph" w:customStyle="1" w:styleId="Default">
    <w:name w:val="Default"/>
    <w:rsid w:val="000859F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057FD3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057FD3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57FD3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Ivona Malenica</cp:lastModifiedBy>
  <cp:revision>2</cp:revision>
  <cp:lastPrinted>2023-09-06T10:06:00Z</cp:lastPrinted>
  <dcterms:created xsi:type="dcterms:W3CDTF">2023-09-06T11:13:00Z</dcterms:created>
  <dcterms:modified xsi:type="dcterms:W3CDTF">2023-09-06T11:13:00Z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2023-04-25T00:00:00Z</vt:filetime>
  </property>
  <property fmtid="{D5CDD505-2E9C-101B-9397-08002B2CF9AE}" pid="5" name="Producer">
    <vt:lpwstr>Microsoft® Word za Microsoft 365</vt:lpwstr>
  </property>
</Properties>
</file>